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05696C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1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05696C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DA280E" w:rsidP="0005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18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5696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0569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B97DC9" w:rsidRDefault="00E22248" w:rsidP="00697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97C1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97C18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08E" w:rsidRDefault="0079308E" w:rsidP="00E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E0BB7">
        <w:rPr>
          <w:rFonts w:ascii="Times New Roman" w:eastAsia="Times New Roman" w:hAnsi="Times New Roman" w:cs="Times New Roman"/>
          <w:sz w:val="28"/>
          <w:szCs w:val="28"/>
        </w:rPr>
        <w:t xml:space="preserve">согласовании </w:t>
      </w:r>
      <w:r w:rsidR="0041170C">
        <w:rPr>
          <w:rFonts w:ascii="Times New Roman" w:eastAsia="Times New Roman" w:hAnsi="Times New Roman" w:cs="Times New Roman"/>
          <w:sz w:val="28"/>
          <w:szCs w:val="28"/>
        </w:rPr>
        <w:t>перечн</w:t>
      </w:r>
      <w:r w:rsidR="00BE0BB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697C18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 w:rsidR="00BE0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CD9">
        <w:rPr>
          <w:rFonts w:ascii="Times New Roman" w:eastAsia="Times New Roman" w:hAnsi="Times New Roman" w:cs="Times New Roman"/>
          <w:sz w:val="28"/>
          <w:szCs w:val="28"/>
        </w:rPr>
        <w:t>передаваем</w:t>
      </w:r>
      <w:r w:rsidR="00697C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E0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70C">
        <w:rPr>
          <w:rFonts w:ascii="Times New Roman" w:eastAsia="Times New Roman" w:hAnsi="Times New Roman" w:cs="Times New Roman"/>
          <w:sz w:val="28"/>
          <w:szCs w:val="28"/>
        </w:rPr>
        <w:t>в процессе разграничения</w:t>
      </w:r>
      <w:r w:rsidR="00911F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F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13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F99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13CD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D1F99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13C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D1F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D1F99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="007D1F9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D1F9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7D1F99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</w:t>
      </w:r>
      <w:r w:rsidR="00E13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22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E13C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2248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13C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2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2248">
        <w:rPr>
          <w:rFonts w:ascii="Times New Roman" w:eastAsia="Times New Roman" w:hAnsi="Times New Roman" w:cs="Times New Roman"/>
          <w:sz w:val="28"/>
          <w:szCs w:val="28"/>
        </w:rPr>
        <w:t>Ужурский</w:t>
      </w:r>
      <w:proofErr w:type="spellEnd"/>
      <w:r w:rsidR="00E22248">
        <w:rPr>
          <w:rFonts w:ascii="Times New Roman" w:eastAsia="Times New Roman" w:hAnsi="Times New Roman" w:cs="Times New Roman"/>
          <w:sz w:val="28"/>
          <w:szCs w:val="28"/>
        </w:rPr>
        <w:t xml:space="preserve"> район Красноярского края </w:t>
      </w:r>
    </w:p>
    <w:p w:rsidR="002C2938" w:rsidRPr="00703E92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08E" w:rsidRDefault="0079308E" w:rsidP="0079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37A59">
        <w:rPr>
          <w:rFonts w:ascii="Times New Roman" w:eastAsia="Times New Roman" w:hAnsi="Times New Roman" w:cs="Times New Roman"/>
          <w:sz w:val="28"/>
          <w:szCs w:val="28"/>
        </w:rPr>
        <w:t>со ст.1</w:t>
      </w:r>
      <w:r w:rsidR="00E13CD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</w:t>
      </w:r>
      <w:r w:rsidR="00637A59"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37A5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16.10.2003 №131-ФЗ «Об общих принципах организации местного самоуправления в Российской Федерации»,</w:t>
      </w:r>
      <w:r w:rsidR="00637A59">
        <w:rPr>
          <w:rFonts w:ascii="Times New Roman" w:eastAsia="Times New Roman" w:hAnsi="Times New Roman" w:cs="Times New Roman"/>
          <w:sz w:val="28"/>
          <w:szCs w:val="28"/>
        </w:rPr>
        <w:t xml:space="preserve"> Законом Красноярского края от 26.05.2009 №8-3290 «О порядке разграничения имущества между муниципальными образованиями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Устава </w:t>
      </w:r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Златоруновского сельсовета </w:t>
      </w:r>
      <w:proofErr w:type="spellStart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>Ужурского</w:t>
      </w:r>
      <w:proofErr w:type="spellEnd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края, </w:t>
      </w:r>
      <w:proofErr w:type="spellStart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>Златоруновский</w:t>
      </w:r>
      <w:proofErr w:type="spellEnd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сельский Совет депутатов, РЕШИЛ:</w:t>
      </w:r>
    </w:p>
    <w:p w:rsidR="0079308E" w:rsidRDefault="00E13CD9" w:rsidP="0079308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Согласовать</w:t>
      </w:r>
      <w:r w:rsidR="00637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утвердить перечень </w:t>
      </w:r>
      <w:r w:rsidR="00697C1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имущества</w:t>
      </w:r>
      <w:r w:rsidR="00637A59">
        <w:rPr>
          <w:rFonts w:ascii="Times New Roman" w:eastAsia="Times New Roman" w:hAnsi="Times New Roman" w:cs="Times New Roman"/>
          <w:bCs/>
          <w:sz w:val="28"/>
          <w:szCs w:val="28"/>
        </w:rPr>
        <w:t>, передаваем</w:t>
      </w:r>
      <w:r w:rsidR="00697C18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BE0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7A5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разграничения, из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Златоруновский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="00637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муниципальное образование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Ужурский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</w:t>
      </w:r>
      <w:r w:rsidR="00637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Красноярского края, согласно приложению.</w:t>
      </w:r>
    </w:p>
    <w:p w:rsidR="009445E5" w:rsidRPr="009445E5" w:rsidRDefault="009445E5" w:rsidP="009445E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вступает в силу </w:t>
      </w:r>
      <w:r w:rsidR="00637A59">
        <w:rPr>
          <w:rFonts w:ascii="Times New Roman" w:eastAsia="Times New Roman" w:hAnsi="Times New Roman" w:cs="Times New Roman"/>
          <w:bCs/>
          <w:sz w:val="28"/>
          <w:szCs w:val="28"/>
        </w:rPr>
        <w:t>в день, следующий за днем его официального опубликования</w:t>
      </w:r>
      <w:r w:rsidRP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газете 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 xml:space="preserve"> вестник и на официальном сайте администрации Златоруновского сельсовета </w:t>
      </w:r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445E5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mozlat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qbu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5E5" w:rsidRPr="0079308E" w:rsidRDefault="009445E5" w:rsidP="009445E5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462998" w:rsidTr="00495E31">
        <w:tc>
          <w:tcPr>
            <w:tcW w:w="4643" w:type="dxa"/>
          </w:tcPr>
          <w:p w:rsidR="00462998" w:rsidRDefault="00462998" w:rsidP="00495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Н.Н. Мисник</w:t>
            </w: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FE0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92FE0">
              <w:rPr>
                <w:rFonts w:ascii="Times New Roman" w:eastAsia="Times New Roman" w:hAnsi="Times New Roman" w:cs="Times New Roman"/>
                <w:sz w:val="28"/>
                <w:szCs w:val="28"/>
              </w:rPr>
              <w:t>И.о. 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2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Златоруновского </w:t>
            </w:r>
            <w:r w:rsidR="00D92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62998" w:rsidRDefault="00D92FE0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6299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462998" w:rsidRDefault="00462998" w:rsidP="00D92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92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Л.М. Ватина</w:t>
            </w:r>
          </w:p>
        </w:tc>
      </w:tr>
    </w:tbl>
    <w:p w:rsidR="00A544D2" w:rsidRPr="00A544D2" w:rsidRDefault="00A544D2" w:rsidP="007930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Tr="00233279">
        <w:tc>
          <w:tcPr>
            <w:tcW w:w="4643" w:type="dxa"/>
          </w:tcPr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3627" w:rsidRDefault="008E3627" w:rsidP="00E22248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  <w:sectPr w:rsidR="008E3627" w:rsidSect="00A814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1EA2" w:rsidRPr="00697C18" w:rsidRDefault="00775B31" w:rsidP="00697C18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4061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tbl>
      <w:tblPr>
        <w:tblStyle w:val="a7"/>
        <w:tblW w:w="0" w:type="auto"/>
        <w:tblLook w:val="04A0"/>
      </w:tblPr>
      <w:tblGrid>
        <w:gridCol w:w="818"/>
        <w:gridCol w:w="5373"/>
        <w:gridCol w:w="1880"/>
        <w:gridCol w:w="1326"/>
        <w:gridCol w:w="1623"/>
        <w:gridCol w:w="2182"/>
        <w:gridCol w:w="1584"/>
      </w:tblGrid>
      <w:tr w:rsidR="00C71EA2" w:rsidRPr="00C71EA2" w:rsidTr="00C71EA2">
        <w:trPr>
          <w:trHeight w:val="93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G57"/>
            <w:bookmarkEnd w:id="0"/>
          </w:p>
        </w:tc>
        <w:tc>
          <w:tcPr>
            <w:tcW w:w="10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Приложение к решению Златоруновского сельского Совета депутатов от 22.07.2019 № 29-138р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ИМУЩЕСТВА</w:t>
            </w:r>
          </w:p>
        </w:tc>
      </w:tr>
      <w:tr w:rsidR="00C71EA2" w:rsidRPr="00C71EA2" w:rsidTr="00C71EA2">
        <w:trPr>
          <w:trHeight w:val="622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подлежащий передачи из муниципальной собственности </w:t>
            </w:r>
            <w:proofErr w:type="spellStart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Златоруновский</w:t>
            </w:r>
            <w:proofErr w:type="spellEnd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 </w:t>
            </w:r>
            <w:proofErr w:type="spellStart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Ужурского</w:t>
            </w:r>
            <w:proofErr w:type="spellEnd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в муниципальную  собственность </w:t>
            </w:r>
            <w:proofErr w:type="spellStart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Ужурского</w:t>
            </w:r>
            <w:proofErr w:type="spellEnd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в процессе разграничения муниципального  имущества</w:t>
            </w:r>
          </w:p>
        </w:tc>
      </w:tr>
      <w:tr w:rsidR="00C71EA2" w:rsidRPr="00C71EA2" w:rsidTr="00C71EA2">
        <w:trPr>
          <w:trHeight w:val="330"/>
        </w:trPr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EA2" w:rsidRPr="00C71EA2" w:rsidTr="00C71EA2">
        <w:trPr>
          <w:trHeight w:val="1530"/>
        </w:trPr>
        <w:tc>
          <w:tcPr>
            <w:tcW w:w="859" w:type="dxa"/>
            <w:tcBorders>
              <w:top w:val="single" w:sz="4" w:space="0" w:color="auto"/>
            </w:tcBorders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25" w:type="dxa"/>
            <w:tcBorders>
              <w:top w:val="single" w:sz="4" w:space="0" w:color="auto"/>
            </w:tcBorders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учреждения,  Наименование имущества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Юридический адрес учреждения, адрес  местонахождения имущества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Балансовая стоимость имущества на дату подписания акта приема- передачи,  (руб.)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Индивидуализирую-щие</w:t>
            </w:r>
            <w:proofErr w:type="spellEnd"/>
            <w:proofErr w:type="gramEnd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возникновения права муниципальной собственности</w:t>
            </w:r>
          </w:p>
        </w:tc>
      </w:tr>
      <w:tr w:rsidR="00C71EA2" w:rsidRPr="00C71EA2" w:rsidTr="00C71EA2">
        <w:trPr>
          <w:trHeight w:val="102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учреждение культуры</w:t>
            </w:r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латоруновский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поселковый музей" </w:t>
            </w:r>
          </w:p>
        </w:tc>
        <w:tc>
          <w:tcPr>
            <w:tcW w:w="1993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662245, Красноярский край,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Златоруновск, ул. Ленина, 6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Златоруновского сельсовета от 30.01.2008 № 3</w:t>
            </w:r>
          </w:p>
        </w:tc>
      </w:tr>
      <w:tr w:rsidR="00C71EA2" w:rsidRPr="00C71EA2" w:rsidTr="00C71EA2">
        <w:trPr>
          <w:trHeight w:val="42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Нежилые здания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132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Златоруновский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поселковый музей</w:t>
            </w:r>
          </w:p>
        </w:tc>
        <w:tc>
          <w:tcPr>
            <w:tcW w:w="1993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район. 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П.Златоруновск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, ул. Ленина, 6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256 344,79</w:t>
            </w:r>
          </w:p>
        </w:tc>
        <w:tc>
          <w:tcPr>
            <w:tcW w:w="1450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Для размещения  МБУК "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Златоруновский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поселковый музей"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24:39:0500001:1228, Общая площадь=243,3 кв</w:t>
            </w:r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6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Красноярского края от 23.04.2010, вступившее в законную силу 05.05.2010</w:t>
            </w:r>
          </w:p>
        </w:tc>
      </w:tr>
      <w:tr w:rsidR="00C71EA2" w:rsidRPr="00C71EA2" w:rsidTr="00C71EA2">
        <w:trPr>
          <w:trHeight w:val="103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Машины и оборудовани</w:t>
            </w:r>
            <w:proofErr w:type="gramStart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е-</w:t>
            </w:r>
            <w:proofErr w:type="gramEnd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особо ценное движимое имущество</w:t>
            </w:r>
          </w:p>
        </w:tc>
        <w:tc>
          <w:tcPr>
            <w:tcW w:w="1993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район. 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П.Златоруновск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, ул. Ленина, 6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функционирова-ния</w:t>
            </w:r>
            <w:proofErr w:type="spellEnd"/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00000000000000000002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камера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PL 100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Silver</w:t>
            </w:r>
            <w:proofErr w:type="spellEnd"/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4999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00000000000000000004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Принтер лазерный CANON LBP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6896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00000000000000000006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Компьютер в комплекте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49704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00000000000000000007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102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Машины и оборудование </w:t>
            </w:r>
            <w:proofErr w:type="gramStart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</w:t>
            </w:r>
            <w:proofErr w:type="gramEnd"/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 движимое имущество</w:t>
            </w:r>
          </w:p>
        </w:tc>
        <w:tc>
          <w:tcPr>
            <w:tcW w:w="1993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район. 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П.Златоруновск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, ул. Ленина, 6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функционирова-ния</w:t>
            </w:r>
            <w:proofErr w:type="spellEnd"/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фотоаппарат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EOS600DEF18-551SIIKit  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19990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00000000000000000008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Ноутбук ASER 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21900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00000000000000000035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Panasonic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KX-MB2000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9859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Модем Мегафон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00000000000000000039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Сумка для ноутбука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00000000000000000040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102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Производственный и хозяйственный инвентарь, в том числе</w:t>
            </w:r>
          </w:p>
        </w:tc>
        <w:tc>
          <w:tcPr>
            <w:tcW w:w="1993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район. 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П.Златоруновск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, ул. Ленина, 6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функционирова-ния</w:t>
            </w:r>
            <w:proofErr w:type="spellEnd"/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Настольная стойка под буклеты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000000000000000000037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Витрина экспозиционная 50008500*1300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4655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00000000000000000031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Витрина экспозиционная 50008500*1300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4655,00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1.4.4.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Витрина экспозиционная 600*400*140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5 355,00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1.4.5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Витрина экспозиционная400*400*2100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6 655,00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Витрина экспозиционная400*400*2100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6 655,00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1.4.7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Витрина экспозиционная 1600*900*400 2шт.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22 960,00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1.4.8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Витрина экспозиционная 1300*900*400 3шт.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30 756,00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1.4.9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Витрина экспозиционная 1000*900*400 4шт.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31704,00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12334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1.4.10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Мужской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маникен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/сидячий белый/МСБ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14 580,00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123334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102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Прочие основные средства</w:t>
            </w:r>
          </w:p>
        </w:tc>
        <w:tc>
          <w:tcPr>
            <w:tcW w:w="1993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район. 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П.Златоруновск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, ул. Ленина, 6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функционирова-ния</w:t>
            </w:r>
            <w:proofErr w:type="spellEnd"/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Пректор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BENO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В001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мягкий без спинки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1.5.5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1.5.6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1.5.7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1.5.8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1.5.9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1.5.10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1.5.11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1.5.12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1.5.13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1.5.14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1.5.15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1.5.16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Стул с прямой мягкой спинкой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133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Музейный фонд, 2003 экспоната основного фонда, 110 экспонатов научно-вспомогательного фонда</w:t>
            </w:r>
          </w:p>
        </w:tc>
        <w:tc>
          <w:tcPr>
            <w:tcW w:w="1993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662245, Красноярский край,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Златоруновск, ул. Ленина, 6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функционирова-ния</w:t>
            </w:r>
            <w:proofErr w:type="spellEnd"/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76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Книга поступлений основного фонда №1 , 80 страниц</w:t>
            </w:r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 1 по 780 экспонат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76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Книга поступлений основного фонда №2 , 79 страниц</w:t>
            </w:r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 781 по 1793 экспонат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76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Книга поступлений основного фонда №3 , 102 страницы</w:t>
            </w:r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с 1794 по 203 экспонат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51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Книга поступлений научно-вспомогательного фонда  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</w:t>
            </w: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71EA2" w:rsidRPr="00C71EA2" w:rsidTr="00C71EA2">
        <w:trPr>
          <w:trHeight w:val="1020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93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латоруновск</w:t>
            </w:r>
            <w:proofErr w:type="spellEnd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, ул. Ленина, 6</w:t>
            </w: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0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для эксплуатации здания музея</w:t>
            </w:r>
          </w:p>
        </w:tc>
        <w:tc>
          <w:tcPr>
            <w:tcW w:w="1941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Кадастровый номер 24:39:0500001:50, общая площадь 2186 кв</w:t>
            </w:r>
            <w:proofErr w:type="gramStart"/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6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EA2">
              <w:rPr>
                <w:rFonts w:ascii="Times New Roman" w:hAnsi="Times New Roman" w:cs="Times New Roman"/>
                <w:sz w:val="20"/>
                <w:szCs w:val="20"/>
              </w:rPr>
              <w:t>Федеральный закон "О введении в действие Земельного кодекса Российской Федерации" №137-ФЗ, выдан 25.10.2001</w:t>
            </w: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EA2" w:rsidRPr="00C71EA2" w:rsidTr="00C71EA2">
        <w:trPr>
          <w:trHeight w:val="255"/>
        </w:trPr>
        <w:tc>
          <w:tcPr>
            <w:tcW w:w="859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hideMark/>
          </w:tcPr>
          <w:p w:rsidR="00C71EA2" w:rsidRPr="00C71EA2" w:rsidRDefault="00C71EA2" w:rsidP="00C71EA2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67D" w:rsidRPr="00697C18" w:rsidRDefault="00AD167D" w:rsidP="00697C18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D167D" w:rsidRPr="00697C18" w:rsidSect="00BE0B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03B92"/>
    <w:rsid w:val="000233F0"/>
    <w:rsid w:val="0003006D"/>
    <w:rsid w:val="0005696C"/>
    <w:rsid w:val="000E3229"/>
    <w:rsid w:val="00100B1B"/>
    <w:rsid w:val="001051E5"/>
    <w:rsid w:val="00105FC7"/>
    <w:rsid w:val="00163871"/>
    <w:rsid w:val="00182D24"/>
    <w:rsid w:val="001A6AED"/>
    <w:rsid w:val="001A7283"/>
    <w:rsid w:val="001C26A4"/>
    <w:rsid w:val="002132A4"/>
    <w:rsid w:val="00216CC4"/>
    <w:rsid w:val="00233279"/>
    <w:rsid w:val="00256F32"/>
    <w:rsid w:val="00277AC9"/>
    <w:rsid w:val="002A73D2"/>
    <w:rsid w:val="002C2938"/>
    <w:rsid w:val="003212F3"/>
    <w:rsid w:val="0035721E"/>
    <w:rsid w:val="00371CB1"/>
    <w:rsid w:val="00385DF6"/>
    <w:rsid w:val="003A214C"/>
    <w:rsid w:val="0041170C"/>
    <w:rsid w:val="00462998"/>
    <w:rsid w:val="0049636B"/>
    <w:rsid w:val="004B7444"/>
    <w:rsid w:val="004C1A36"/>
    <w:rsid w:val="004C2223"/>
    <w:rsid w:val="004D7635"/>
    <w:rsid w:val="0050044F"/>
    <w:rsid w:val="00500C30"/>
    <w:rsid w:val="00504105"/>
    <w:rsid w:val="00510FC6"/>
    <w:rsid w:val="0058371B"/>
    <w:rsid w:val="0058507E"/>
    <w:rsid w:val="005B4247"/>
    <w:rsid w:val="005C14B7"/>
    <w:rsid w:val="005C4061"/>
    <w:rsid w:val="005D5C63"/>
    <w:rsid w:val="005E2FF7"/>
    <w:rsid w:val="005E4CEF"/>
    <w:rsid w:val="005E76E9"/>
    <w:rsid w:val="005E7BEC"/>
    <w:rsid w:val="00604E82"/>
    <w:rsid w:val="00637A59"/>
    <w:rsid w:val="006727FD"/>
    <w:rsid w:val="00672CEC"/>
    <w:rsid w:val="00697C18"/>
    <w:rsid w:val="006D264E"/>
    <w:rsid w:val="006E2134"/>
    <w:rsid w:val="006E4241"/>
    <w:rsid w:val="006F72A4"/>
    <w:rsid w:val="00703E92"/>
    <w:rsid w:val="00704625"/>
    <w:rsid w:val="00717322"/>
    <w:rsid w:val="00755014"/>
    <w:rsid w:val="00775B31"/>
    <w:rsid w:val="0078463A"/>
    <w:rsid w:val="00791327"/>
    <w:rsid w:val="0079308E"/>
    <w:rsid w:val="007A2B85"/>
    <w:rsid w:val="007C5026"/>
    <w:rsid w:val="007D1F99"/>
    <w:rsid w:val="007E4F5A"/>
    <w:rsid w:val="007F508B"/>
    <w:rsid w:val="00801975"/>
    <w:rsid w:val="00810D58"/>
    <w:rsid w:val="00846B16"/>
    <w:rsid w:val="00880931"/>
    <w:rsid w:val="00897AFF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F1EA7"/>
    <w:rsid w:val="009F603D"/>
    <w:rsid w:val="00A00FAD"/>
    <w:rsid w:val="00A237EB"/>
    <w:rsid w:val="00A269ED"/>
    <w:rsid w:val="00A51887"/>
    <w:rsid w:val="00A544D2"/>
    <w:rsid w:val="00A5451D"/>
    <w:rsid w:val="00A746DD"/>
    <w:rsid w:val="00A8148A"/>
    <w:rsid w:val="00AA7C12"/>
    <w:rsid w:val="00AB3E2C"/>
    <w:rsid w:val="00AD167D"/>
    <w:rsid w:val="00AE585C"/>
    <w:rsid w:val="00B755F2"/>
    <w:rsid w:val="00B759CB"/>
    <w:rsid w:val="00B97DC9"/>
    <w:rsid w:val="00BE0BB7"/>
    <w:rsid w:val="00BF56F9"/>
    <w:rsid w:val="00BF7385"/>
    <w:rsid w:val="00C34BEE"/>
    <w:rsid w:val="00C4152B"/>
    <w:rsid w:val="00C511CF"/>
    <w:rsid w:val="00C71EA2"/>
    <w:rsid w:val="00C76B21"/>
    <w:rsid w:val="00C83902"/>
    <w:rsid w:val="00CA5269"/>
    <w:rsid w:val="00CB39CA"/>
    <w:rsid w:val="00CB3F92"/>
    <w:rsid w:val="00D00F60"/>
    <w:rsid w:val="00D10DD7"/>
    <w:rsid w:val="00D3436E"/>
    <w:rsid w:val="00D454ED"/>
    <w:rsid w:val="00D92FE0"/>
    <w:rsid w:val="00D95628"/>
    <w:rsid w:val="00DA280E"/>
    <w:rsid w:val="00DB6D2E"/>
    <w:rsid w:val="00DF20A9"/>
    <w:rsid w:val="00E0668B"/>
    <w:rsid w:val="00E12214"/>
    <w:rsid w:val="00E13CD9"/>
    <w:rsid w:val="00E22248"/>
    <w:rsid w:val="00E3246F"/>
    <w:rsid w:val="00EC3F97"/>
    <w:rsid w:val="00ED4C90"/>
    <w:rsid w:val="00EF36DE"/>
    <w:rsid w:val="00F250FE"/>
    <w:rsid w:val="00F265C7"/>
    <w:rsid w:val="00F34DE8"/>
    <w:rsid w:val="00F35E35"/>
    <w:rsid w:val="00F55C28"/>
    <w:rsid w:val="00F96001"/>
    <w:rsid w:val="00FD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74</cp:revision>
  <cp:lastPrinted>2019-08-06T05:00:00Z</cp:lastPrinted>
  <dcterms:created xsi:type="dcterms:W3CDTF">2015-06-26T05:46:00Z</dcterms:created>
  <dcterms:modified xsi:type="dcterms:W3CDTF">2019-08-06T06:44:00Z</dcterms:modified>
</cp:coreProperties>
</file>