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0" w:type="auto"/>
        <w:tblLook w:val="01E0"/>
      </w:tblPr>
      <w:tblGrid>
        <w:gridCol w:w="3192"/>
        <w:gridCol w:w="3212"/>
        <w:gridCol w:w="3167"/>
      </w:tblGrid>
      <w:tr w:rsidR="00B63A89" w:rsidRPr="002616DA" w:rsidTr="00D72CA2">
        <w:trPr>
          <w:trHeight w:val="2792"/>
        </w:trPr>
        <w:tc>
          <w:tcPr>
            <w:tcW w:w="9753" w:type="dxa"/>
            <w:gridSpan w:val="3"/>
          </w:tcPr>
          <w:p w:rsidR="00B63A89" w:rsidRPr="00505270" w:rsidRDefault="00B63A89" w:rsidP="00D72CA2">
            <w:pPr>
              <w:jc w:val="center"/>
              <w:rPr>
                <w:b/>
                <w:bCs/>
                <w:szCs w:val="28"/>
              </w:rPr>
            </w:pPr>
            <w:r w:rsidRPr="00505270">
              <w:rPr>
                <w:b/>
                <w:noProof/>
                <w:szCs w:val="28"/>
              </w:rPr>
              <w:drawing>
                <wp:inline distT="0" distB="0" distL="0" distR="0">
                  <wp:extent cx="552450" cy="609600"/>
                  <wp:effectExtent l="19050" t="0" r="0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89" w:rsidRPr="00505270" w:rsidRDefault="00B63A89" w:rsidP="00D72CA2">
            <w:pPr>
              <w:jc w:val="center"/>
              <w:rPr>
                <w:b/>
                <w:bCs/>
                <w:szCs w:val="28"/>
              </w:rPr>
            </w:pPr>
          </w:p>
          <w:p w:rsidR="00B63A89" w:rsidRPr="00505270" w:rsidRDefault="00B63A89" w:rsidP="00D72CA2">
            <w:pPr>
              <w:jc w:val="center"/>
              <w:rPr>
                <w:b/>
                <w:bCs/>
                <w:szCs w:val="28"/>
              </w:rPr>
            </w:pPr>
            <w:r w:rsidRPr="00505270">
              <w:rPr>
                <w:b/>
                <w:bCs/>
                <w:szCs w:val="28"/>
              </w:rPr>
              <w:t>ЗЛАТОРУНОВСКИЙ СЕЛЬСКИЙ СОВЕТ ДЕПУТАТОВ</w:t>
            </w:r>
          </w:p>
          <w:p w:rsidR="00B63A89" w:rsidRPr="00505270" w:rsidRDefault="00B63A89" w:rsidP="00D72CA2">
            <w:pPr>
              <w:jc w:val="center"/>
              <w:rPr>
                <w:b/>
                <w:bCs/>
                <w:szCs w:val="28"/>
              </w:rPr>
            </w:pPr>
            <w:r w:rsidRPr="00505270">
              <w:rPr>
                <w:b/>
                <w:bCs/>
                <w:szCs w:val="28"/>
              </w:rPr>
              <w:t>УЖУРСКОГО РАЙОНА КРАСНОЯРСКОГО КРАЯ</w:t>
            </w:r>
          </w:p>
          <w:p w:rsidR="00B63A89" w:rsidRPr="00505270" w:rsidRDefault="00B63A89" w:rsidP="00D72CA2">
            <w:pPr>
              <w:jc w:val="center"/>
              <w:rPr>
                <w:szCs w:val="28"/>
              </w:rPr>
            </w:pPr>
          </w:p>
          <w:p w:rsidR="00B63A89" w:rsidRPr="00505270" w:rsidRDefault="00B63A89" w:rsidP="00D72CA2">
            <w:pPr>
              <w:jc w:val="center"/>
              <w:rPr>
                <w:b/>
                <w:bCs/>
                <w:sz w:val="32"/>
                <w:szCs w:val="32"/>
              </w:rPr>
            </w:pPr>
            <w:r w:rsidRPr="00505270">
              <w:rPr>
                <w:b/>
                <w:bCs/>
                <w:sz w:val="32"/>
                <w:szCs w:val="32"/>
              </w:rPr>
              <w:t xml:space="preserve">  РЕШЕНИЕ             </w:t>
            </w:r>
          </w:p>
          <w:p w:rsidR="00B63A89" w:rsidRPr="00505270" w:rsidRDefault="00B63A89" w:rsidP="00B609C3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63A89" w:rsidRPr="002616DA" w:rsidTr="00D72CA2">
        <w:trPr>
          <w:trHeight w:val="328"/>
        </w:trPr>
        <w:tc>
          <w:tcPr>
            <w:tcW w:w="3250" w:type="dxa"/>
            <w:hideMark/>
          </w:tcPr>
          <w:p w:rsidR="00B63A89" w:rsidRPr="00505270" w:rsidRDefault="00B609C3" w:rsidP="00D72CA2">
            <w:pPr>
              <w:rPr>
                <w:szCs w:val="28"/>
              </w:rPr>
            </w:pPr>
            <w:r>
              <w:rPr>
                <w:szCs w:val="28"/>
              </w:rPr>
              <w:t>09.06.2021</w:t>
            </w:r>
          </w:p>
        </w:tc>
        <w:tc>
          <w:tcPr>
            <w:tcW w:w="3251" w:type="dxa"/>
            <w:hideMark/>
          </w:tcPr>
          <w:p w:rsidR="00B63A89" w:rsidRPr="00505270" w:rsidRDefault="00B63A89" w:rsidP="00D72CA2">
            <w:pPr>
              <w:jc w:val="center"/>
              <w:rPr>
                <w:szCs w:val="28"/>
              </w:rPr>
            </w:pPr>
            <w:proofErr w:type="spellStart"/>
            <w:r w:rsidRPr="00505270">
              <w:rPr>
                <w:szCs w:val="28"/>
              </w:rPr>
              <w:t>п</w:t>
            </w:r>
            <w:proofErr w:type="gramStart"/>
            <w:r w:rsidRPr="00505270">
              <w:rPr>
                <w:szCs w:val="28"/>
              </w:rPr>
              <w:t>.З</w:t>
            </w:r>
            <w:proofErr w:type="gramEnd"/>
            <w:r w:rsidRPr="00505270">
              <w:rPr>
                <w:szCs w:val="28"/>
              </w:rPr>
              <w:t>латоруновск</w:t>
            </w:r>
            <w:proofErr w:type="spellEnd"/>
          </w:p>
        </w:tc>
        <w:tc>
          <w:tcPr>
            <w:tcW w:w="3251" w:type="dxa"/>
            <w:hideMark/>
          </w:tcPr>
          <w:p w:rsidR="00B63A89" w:rsidRPr="00505270" w:rsidRDefault="00B63A89" w:rsidP="00D72CA2">
            <w:pPr>
              <w:jc w:val="right"/>
              <w:rPr>
                <w:szCs w:val="28"/>
              </w:rPr>
            </w:pPr>
            <w:r w:rsidRPr="00505270">
              <w:rPr>
                <w:szCs w:val="28"/>
              </w:rPr>
              <w:t xml:space="preserve">№ </w:t>
            </w:r>
            <w:r w:rsidR="00B609C3">
              <w:rPr>
                <w:szCs w:val="28"/>
              </w:rPr>
              <w:t>7-39</w:t>
            </w:r>
            <w:r w:rsidRPr="00505270">
              <w:rPr>
                <w:szCs w:val="28"/>
              </w:rPr>
              <w:t>р</w:t>
            </w:r>
          </w:p>
        </w:tc>
      </w:tr>
    </w:tbl>
    <w:p w:rsidR="00DB3FA5" w:rsidRPr="00B63A89" w:rsidRDefault="00DB3FA5" w:rsidP="00B63A89">
      <w:pPr>
        <w:pStyle w:val="1"/>
        <w:jc w:val="both"/>
        <w:rPr>
          <w:b w:val="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DB3FA5" w:rsidRPr="000E1BAD" w:rsidRDefault="00DB3FA5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proofErr w:type="spellStart"/>
      <w:r w:rsidR="00B63A89" w:rsidRPr="00B63A89">
        <w:rPr>
          <w:bCs/>
          <w:szCs w:val="28"/>
        </w:rPr>
        <w:t>Златоруновском</w:t>
      </w:r>
      <w:proofErr w:type="spellEnd"/>
      <w:r w:rsidR="00B63A89" w:rsidRPr="00B63A89">
        <w:rPr>
          <w:bCs/>
          <w:szCs w:val="28"/>
        </w:rPr>
        <w:t xml:space="preserve"> сельсовете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proofErr w:type="spellStart"/>
      <w:r w:rsidR="00B63A89" w:rsidRPr="00505270">
        <w:rPr>
          <w:rFonts w:eastAsia="Calibri"/>
          <w:szCs w:val="28"/>
        </w:rPr>
        <w:t>Златоруновского</w:t>
      </w:r>
      <w:proofErr w:type="spellEnd"/>
      <w:r w:rsidR="00B63A89" w:rsidRPr="00505270">
        <w:rPr>
          <w:rFonts w:eastAsia="Calibri"/>
          <w:szCs w:val="28"/>
        </w:rPr>
        <w:t xml:space="preserve"> сельсовета, </w:t>
      </w:r>
      <w:proofErr w:type="spellStart"/>
      <w:r w:rsidR="00B63A89" w:rsidRPr="00505270">
        <w:rPr>
          <w:rFonts w:eastAsia="Calibri"/>
          <w:szCs w:val="28"/>
        </w:rPr>
        <w:t>Златоруновский</w:t>
      </w:r>
      <w:proofErr w:type="spellEnd"/>
      <w:r w:rsidR="00B63A89" w:rsidRPr="00505270">
        <w:rPr>
          <w:rFonts w:eastAsia="Calibri"/>
          <w:szCs w:val="28"/>
        </w:rPr>
        <w:t xml:space="preserve"> сельский Совет депутатов</w:t>
      </w:r>
    </w:p>
    <w:p w:rsidR="00DB3FA5" w:rsidRPr="00B609C3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609C3">
        <w:rPr>
          <w:b/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B63A89" w:rsidRDefault="00B63A89" w:rsidP="00B63A89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DB3FA5" w:rsidRPr="000E1BAD">
        <w:rPr>
          <w:bCs/>
          <w:szCs w:val="28"/>
        </w:rPr>
        <w:t xml:space="preserve">1. Утвердить Порядок </w:t>
      </w:r>
      <w:r w:rsidR="00DB3FA5"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DB3FA5" w:rsidRPr="000E1BAD">
        <w:rPr>
          <w:b/>
          <w:i/>
          <w:szCs w:val="28"/>
        </w:rPr>
        <w:t xml:space="preserve"> </w:t>
      </w:r>
      <w:r w:rsidR="00DB3FA5" w:rsidRPr="000E1BAD">
        <w:rPr>
          <w:bCs/>
          <w:szCs w:val="28"/>
        </w:rPr>
        <w:t xml:space="preserve">в </w:t>
      </w:r>
      <w:proofErr w:type="spellStart"/>
      <w:r w:rsidRPr="00B63A89">
        <w:rPr>
          <w:bCs/>
          <w:szCs w:val="28"/>
        </w:rPr>
        <w:t>Златоруновском</w:t>
      </w:r>
      <w:proofErr w:type="spellEnd"/>
      <w:r w:rsidRPr="00B63A89">
        <w:rPr>
          <w:bCs/>
          <w:szCs w:val="28"/>
        </w:rPr>
        <w:t xml:space="preserve"> сельсовете</w:t>
      </w:r>
      <w:r>
        <w:rPr>
          <w:bCs/>
          <w:szCs w:val="28"/>
        </w:rPr>
        <w:t xml:space="preserve"> </w:t>
      </w:r>
      <w:r w:rsidR="00DB3FA5" w:rsidRPr="000E1BAD">
        <w:rPr>
          <w:bCs/>
          <w:szCs w:val="28"/>
        </w:rPr>
        <w:t>согласно Приложению.</w:t>
      </w:r>
    </w:p>
    <w:p w:rsidR="00B63A89" w:rsidRDefault="00B63A89" w:rsidP="00B63A89">
      <w:pPr>
        <w:jc w:val="both"/>
        <w:rPr>
          <w:szCs w:val="28"/>
        </w:rPr>
      </w:pPr>
      <w:r>
        <w:rPr>
          <w:szCs w:val="28"/>
        </w:rPr>
        <w:tab/>
        <w:t xml:space="preserve">2. </w:t>
      </w:r>
      <w:r w:rsidRPr="00505270">
        <w:rPr>
          <w:szCs w:val="28"/>
        </w:rPr>
        <w:t xml:space="preserve">Обнародовать настоящее Решение в </w:t>
      </w:r>
      <w:r>
        <w:rPr>
          <w:szCs w:val="28"/>
        </w:rPr>
        <w:t>газете «</w:t>
      </w:r>
      <w:proofErr w:type="spellStart"/>
      <w:r>
        <w:rPr>
          <w:szCs w:val="28"/>
        </w:rPr>
        <w:t>Златоруновский</w:t>
      </w:r>
      <w:proofErr w:type="spellEnd"/>
      <w:r>
        <w:rPr>
          <w:szCs w:val="28"/>
        </w:rPr>
        <w:t xml:space="preserve"> вестник».</w:t>
      </w:r>
    </w:p>
    <w:p w:rsidR="00B63A89" w:rsidRPr="00505270" w:rsidRDefault="00B63A89" w:rsidP="00B63A89">
      <w:pPr>
        <w:jc w:val="both"/>
        <w:rPr>
          <w:szCs w:val="28"/>
        </w:rPr>
      </w:pPr>
      <w:r>
        <w:rPr>
          <w:bCs/>
          <w:szCs w:val="28"/>
        </w:rPr>
        <w:tab/>
        <w:t xml:space="preserve">3. </w:t>
      </w:r>
      <w:r w:rsidRPr="00505270">
        <w:rPr>
          <w:bCs/>
          <w:szCs w:val="28"/>
        </w:rPr>
        <w:t xml:space="preserve">Решение вступает в силу в день, следующий за днем его официального опубликования в газете </w:t>
      </w:r>
      <w:proofErr w:type="spellStart"/>
      <w:r w:rsidRPr="00505270">
        <w:rPr>
          <w:szCs w:val="28"/>
        </w:rPr>
        <w:t>Златоруновский</w:t>
      </w:r>
      <w:proofErr w:type="spellEnd"/>
      <w:r w:rsidRPr="00505270">
        <w:rPr>
          <w:szCs w:val="28"/>
        </w:rPr>
        <w:t xml:space="preserve"> вестник и на официальном сайте администрации </w:t>
      </w:r>
      <w:proofErr w:type="spellStart"/>
      <w:r w:rsidRPr="00505270">
        <w:rPr>
          <w:szCs w:val="28"/>
        </w:rPr>
        <w:t>Златоруновского</w:t>
      </w:r>
      <w:proofErr w:type="spellEnd"/>
      <w:r w:rsidRPr="00505270">
        <w:rPr>
          <w:szCs w:val="28"/>
        </w:rPr>
        <w:t xml:space="preserve"> сельсовета </w:t>
      </w:r>
      <w:r w:rsidRPr="00505270">
        <w:rPr>
          <w:szCs w:val="28"/>
          <w:lang w:val="en-US"/>
        </w:rPr>
        <w:t>http</w:t>
      </w:r>
      <w:r w:rsidRPr="00505270">
        <w:rPr>
          <w:szCs w:val="28"/>
        </w:rPr>
        <w:t>://</w:t>
      </w:r>
      <w:proofErr w:type="spellStart"/>
      <w:r w:rsidRPr="00505270">
        <w:rPr>
          <w:szCs w:val="28"/>
          <w:lang w:val="en-US"/>
        </w:rPr>
        <w:t>mozlat</w:t>
      </w:r>
      <w:proofErr w:type="spellEnd"/>
      <w:r w:rsidRPr="00505270">
        <w:rPr>
          <w:szCs w:val="28"/>
        </w:rPr>
        <w:t>.</w:t>
      </w:r>
      <w:proofErr w:type="spellStart"/>
      <w:r w:rsidRPr="00505270">
        <w:rPr>
          <w:szCs w:val="28"/>
          <w:lang w:val="en-US"/>
        </w:rPr>
        <w:t>ru</w:t>
      </w:r>
      <w:proofErr w:type="spellEnd"/>
      <w:r w:rsidRPr="00505270">
        <w:rPr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63A89" w:rsidTr="00D72CA2">
        <w:tc>
          <w:tcPr>
            <w:tcW w:w="4643" w:type="dxa"/>
          </w:tcPr>
          <w:p w:rsidR="00B63A89" w:rsidRDefault="00B63A89" w:rsidP="00D72CA2">
            <w:pPr>
              <w:rPr>
                <w:szCs w:val="28"/>
              </w:rPr>
            </w:pPr>
          </w:p>
          <w:p w:rsidR="00B63A89" w:rsidRDefault="00B63A89" w:rsidP="00D72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Златоруновского</w:t>
            </w:r>
            <w:proofErr w:type="spellEnd"/>
            <w:r>
              <w:rPr>
                <w:szCs w:val="28"/>
              </w:rPr>
              <w:t xml:space="preserve"> сельского Совета депутатов</w:t>
            </w:r>
          </w:p>
          <w:p w:rsidR="00B63A89" w:rsidRDefault="00B63A89" w:rsidP="00D72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Е.А. </w:t>
            </w:r>
            <w:proofErr w:type="spellStart"/>
            <w:r>
              <w:rPr>
                <w:szCs w:val="28"/>
              </w:rPr>
              <w:t>Милованова</w:t>
            </w:r>
            <w:proofErr w:type="spellEnd"/>
          </w:p>
          <w:p w:rsidR="00B63A89" w:rsidRDefault="00B63A89" w:rsidP="00D72CA2">
            <w:pPr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B63A89" w:rsidRDefault="00B63A89" w:rsidP="00D72CA2">
            <w:pPr>
              <w:jc w:val="both"/>
              <w:rPr>
                <w:szCs w:val="28"/>
              </w:rPr>
            </w:pPr>
          </w:p>
          <w:p w:rsidR="00B63A89" w:rsidRDefault="00B63A89" w:rsidP="00D72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Глава </w:t>
            </w:r>
            <w:proofErr w:type="spellStart"/>
            <w:r>
              <w:rPr>
                <w:szCs w:val="28"/>
              </w:rPr>
              <w:t>Златоруновского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B63A89" w:rsidRDefault="00B63A89" w:rsidP="00D72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</w:p>
          <w:p w:rsidR="00B63A89" w:rsidRDefault="00B63A89" w:rsidP="00D72CA2">
            <w:pPr>
              <w:tabs>
                <w:tab w:val="left" w:pos="1125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                    Д.В. Минин</w:t>
            </w:r>
          </w:p>
        </w:tc>
      </w:tr>
    </w:tbl>
    <w:p w:rsidR="00B63A89" w:rsidRDefault="00B63A89" w:rsidP="00DB3FA5">
      <w:pPr>
        <w:jc w:val="right"/>
        <w:rPr>
          <w:szCs w:val="28"/>
        </w:rPr>
      </w:pPr>
    </w:p>
    <w:p w:rsidR="00B63A89" w:rsidRDefault="00B63A89" w:rsidP="00DB3FA5">
      <w:pPr>
        <w:jc w:val="right"/>
        <w:rPr>
          <w:szCs w:val="28"/>
        </w:rPr>
      </w:pPr>
    </w:p>
    <w:p w:rsidR="00B63A89" w:rsidRDefault="00B63A89" w:rsidP="00DB3FA5">
      <w:pPr>
        <w:jc w:val="right"/>
        <w:rPr>
          <w:szCs w:val="28"/>
        </w:rPr>
      </w:pPr>
    </w:p>
    <w:p w:rsidR="00B63A89" w:rsidRDefault="00B63A89" w:rsidP="00DB3FA5">
      <w:pPr>
        <w:jc w:val="right"/>
        <w:rPr>
          <w:szCs w:val="28"/>
        </w:rPr>
      </w:pPr>
    </w:p>
    <w:p w:rsidR="00B609C3" w:rsidRDefault="00B609C3" w:rsidP="00DB3FA5">
      <w:pPr>
        <w:jc w:val="right"/>
        <w:rPr>
          <w:szCs w:val="28"/>
        </w:rPr>
      </w:pPr>
    </w:p>
    <w:p w:rsidR="00DB3FA5" w:rsidRPr="000E1BAD" w:rsidRDefault="00DB3FA5" w:rsidP="00DB3FA5">
      <w:pPr>
        <w:jc w:val="right"/>
        <w:rPr>
          <w:szCs w:val="28"/>
        </w:rPr>
      </w:pPr>
      <w:r w:rsidRPr="000E1BAD">
        <w:rPr>
          <w:szCs w:val="28"/>
        </w:rPr>
        <w:lastRenderedPageBreak/>
        <w:t xml:space="preserve">Приложение </w:t>
      </w:r>
    </w:p>
    <w:p w:rsidR="00DB3FA5" w:rsidRPr="000E1BAD" w:rsidRDefault="00DB3FA5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>к Решению</w:t>
      </w:r>
    </w:p>
    <w:p w:rsidR="00B609C3" w:rsidRDefault="00B609C3" w:rsidP="00DB3FA5">
      <w:pPr>
        <w:ind w:firstLine="709"/>
        <w:jc w:val="right"/>
        <w:rPr>
          <w:szCs w:val="28"/>
        </w:rPr>
      </w:pPr>
      <w:proofErr w:type="spellStart"/>
      <w:r>
        <w:rPr>
          <w:szCs w:val="28"/>
        </w:rPr>
        <w:t>Златоруновского</w:t>
      </w:r>
      <w:proofErr w:type="spellEnd"/>
      <w:r>
        <w:rPr>
          <w:szCs w:val="28"/>
        </w:rPr>
        <w:t xml:space="preserve"> сельского </w:t>
      </w:r>
    </w:p>
    <w:p w:rsidR="00DB3FA5" w:rsidRDefault="00B609C3" w:rsidP="00DB3FA5">
      <w:pPr>
        <w:ind w:firstLine="709"/>
        <w:jc w:val="right"/>
        <w:rPr>
          <w:szCs w:val="28"/>
        </w:rPr>
      </w:pPr>
      <w:r>
        <w:rPr>
          <w:szCs w:val="28"/>
        </w:rPr>
        <w:t>Совета депутатов</w:t>
      </w:r>
    </w:p>
    <w:p w:rsidR="00B609C3" w:rsidRPr="000E1BAD" w:rsidRDefault="00B609C3" w:rsidP="00DB3FA5">
      <w:pPr>
        <w:ind w:firstLine="709"/>
        <w:jc w:val="right"/>
        <w:rPr>
          <w:szCs w:val="28"/>
        </w:rPr>
      </w:pPr>
      <w:r>
        <w:rPr>
          <w:szCs w:val="28"/>
        </w:rPr>
        <w:t>от 09.06.2021 № 7-39р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Pr="006828DC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</w:t>
      </w:r>
      <w:r w:rsidR="006828DC">
        <w:t>ВЕДЕНИЯ ИХ КОНКУРСНОГО ОТБОРА  В МУНИЦИПАЛЬНОМ ОБРАЗОВАНИИ ЗЛАТОРУНОВСКИЙ СЕЛЬСОВЕТ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28DC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6828D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2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28DC">
        <w:rPr>
          <w:rFonts w:ascii="Times New Roman" w:hAnsi="Times New Roman" w:cs="Times New Roman"/>
          <w:sz w:val="28"/>
          <w:szCs w:val="28"/>
        </w:rPr>
        <w:t>.</w:t>
      </w:r>
    </w:p>
    <w:p w:rsidR="006828D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28DC">
        <w:rPr>
          <w:rFonts w:ascii="Times New Roman" w:hAnsi="Times New Roman" w:cs="Times New Roman"/>
          <w:sz w:val="28"/>
          <w:szCs w:val="28"/>
        </w:rPr>
        <w:t>.</w:t>
      </w:r>
      <w:r w:rsidR="006828DC"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28DC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8DC" w:rsidRPr="006828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6828D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28DC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28DC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6828DC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28DC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28DC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реализуется за счет средств местного бюджета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28DC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B609C3">
        <w:rPr>
          <w:rFonts w:ascii="Times New Roman" w:hAnsi="Times New Roman" w:cs="Times New Roman"/>
          <w:sz w:val="28"/>
          <w:szCs w:val="28"/>
        </w:rPr>
        <w:t xml:space="preserve">не должен превышать  10 000 </w:t>
      </w:r>
      <w:r w:rsidRPr="000E1BAD">
        <w:rPr>
          <w:rFonts w:ascii="Times New Roman" w:hAnsi="Times New Roman" w:cs="Times New Roman"/>
          <w:sz w:val="28"/>
          <w:szCs w:val="28"/>
        </w:rPr>
        <w:t>рублей</w:t>
      </w:r>
    </w:p>
    <w:p w:rsid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</w:t>
      </w:r>
      <w:proofErr w:type="gramStart"/>
      <w:r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  <w:proofErr w:type="gramEnd"/>
    </w:p>
    <w:p w:rsidR="00B609C3" w:rsidRDefault="00B609C3" w:rsidP="00DB3FA5">
      <w:pPr>
        <w:ind w:firstLine="709"/>
        <w:jc w:val="both"/>
        <w:rPr>
          <w:color w:val="000000"/>
          <w:szCs w:val="28"/>
        </w:rPr>
      </w:pPr>
    </w:p>
    <w:p w:rsidR="00B609C3" w:rsidRDefault="00B609C3" w:rsidP="00DB3FA5">
      <w:pPr>
        <w:ind w:firstLine="709"/>
        <w:jc w:val="both"/>
        <w:rPr>
          <w:color w:val="000000"/>
          <w:szCs w:val="28"/>
        </w:rPr>
      </w:pPr>
    </w:p>
    <w:p w:rsidR="00B609C3" w:rsidRPr="00DB3FA5" w:rsidRDefault="00B609C3" w:rsidP="00DB3FA5">
      <w:pPr>
        <w:ind w:firstLine="709"/>
        <w:jc w:val="both"/>
        <w:rPr>
          <w:color w:val="000000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lastRenderedPageBreak/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</w:t>
      </w:r>
      <w:r w:rsidRPr="00B609C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609C3" w:rsidRPr="00B609C3">
        <w:rPr>
          <w:rFonts w:ascii="Times New Roman" w:hAnsi="Times New Roman" w:cs="Times New Roman"/>
          <w:sz w:val="28"/>
          <w:szCs w:val="28"/>
        </w:rPr>
        <w:t>5</w:t>
      </w:r>
      <w:r w:rsidRPr="00B609C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E1BAD">
        <w:rPr>
          <w:rFonts w:ascii="Times New Roman" w:hAnsi="Times New Roman" w:cs="Times New Roman"/>
          <w:sz w:val="28"/>
          <w:szCs w:val="28"/>
        </w:rPr>
        <w:t xml:space="preserve"> достигших шестнадцатилетнего возраста и проживающих на территории 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6828DC" w:rsidRPr="00682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28DC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B609C3">
        <w:rPr>
          <w:rFonts w:ascii="Times New Roman" w:hAnsi="Times New Roman" w:cs="Times New Roman"/>
          <w:sz w:val="28"/>
          <w:szCs w:val="28"/>
        </w:rPr>
        <w:t xml:space="preserve">чем  </w:t>
      </w:r>
      <w:r w:rsidR="00B609C3" w:rsidRPr="00B609C3">
        <w:rPr>
          <w:rFonts w:ascii="Times New Roman" w:hAnsi="Times New Roman" w:cs="Times New Roman"/>
          <w:sz w:val="28"/>
          <w:szCs w:val="28"/>
        </w:rPr>
        <w:t xml:space="preserve">20 </w:t>
      </w:r>
      <w:r w:rsidRPr="00B609C3">
        <w:rPr>
          <w:rFonts w:ascii="Times New Roman" w:hAnsi="Times New Roman" w:cs="Times New Roman"/>
          <w:sz w:val="28"/>
          <w:szCs w:val="28"/>
        </w:rPr>
        <w:t>граждан.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3.3. Обсуждение и рассмотрение инициативных проектов может проводиться </w:t>
      </w:r>
      <w:r w:rsidRPr="006828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администрацией </w:t>
      </w:r>
      <w:proofErr w:type="spellStart"/>
      <w:r w:rsidR="006828DC" w:rsidRPr="006828DC">
        <w:rPr>
          <w:rFonts w:ascii="Times New Roman" w:hAnsi="Times New Roman" w:cs="Times New Roman"/>
          <w:color w:val="000000"/>
          <w:spacing w:val="3"/>
          <w:sz w:val="28"/>
          <w:szCs w:val="28"/>
        </w:rPr>
        <w:t>Златоруновского</w:t>
      </w:r>
      <w:proofErr w:type="spellEnd"/>
      <w:r w:rsidR="006828DC" w:rsidRPr="006828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6828DC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</w:t>
      </w:r>
      <w:r w:rsidRPr="006828DC">
        <w:rPr>
          <w:b/>
          <w:szCs w:val="28"/>
        </w:rPr>
        <w:t xml:space="preserve">АДМИНИСТРАЦИЮ </w:t>
      </w:r>
      <w:r w:rsidR="006828DC" w:rsidRPr="006828DC">
        <w:rPr>
          <w:b/>
          <w:bCs/>
          <w:szCs w:val="28"/>
        </w:rPr>
        <w:t>ЗЛАТОРУНОВСКОГО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28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администрацией </w:t>
      </w:r>
      <w:proofErr w:type="spellStart"/>
      <w:r w:rsidR="006828DC" w:rsidRPr="006828D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828DC" w:rsidRPr="006828D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6828DC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6828DC" w:rsidRPr="006828DC">
        <w:rPr>
          <w:szCs w:val="28"/>
        </w:rPr>
        <w:t xml:space="preserve">муниципального образования </w:t>
      </w:r>
      <w:proofErr w:type="spellStart"/>
      <w:r w:rsidR="006828DC" w:rsidRPr="006828DC">
        <w:rPr>
          <w:szCs w:val="28"/>
        </w:rPr>
        <w:t>Златоруновский</w:t>
      </w:r>
      <w:proofErr w:type="spellEnd"/>
      <w:r w:rsidR="006828DC" w:rsidRPr="006828DC">
        <w:rPr>
          <w:szCs w:val="28"/>
        </w:rPr>
        <w:t xml:space="preserve"> сельсовет</w:t>
      </w:r>
      <w:r w:rsidR="006828DC" w:rsidRPr="000E1BAD">
        <w:rPr>
          <w:color w:val="000000"/>
          <w:spacing w:val="3"/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proofErr w:type="spellStart"/>
      <w:r w:rsidR="006828DC" w:rsidRPr="006828DC">
        <w:rPr>
          <w:szCs w:val="28"/>
        </w:rPr>
        <w:t>Златоруновского</w:t>
      </w:r>
      <w:proofErr w:type="spellEnd"/>
      <w:r w:rsidR="006828DC" w:rsidRPr="006828DC">
        <w:rPr>
          <w:szCs w:val="28"/>
        </w:rPr>
        <w:t xml:space="preserve"> сельсовета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proofErr w:type="spellStart"/>
      <w:r w:rsidR="006828DC" w:rsidRPr="00C07AEA">
        <w:rPr>
          <w:szCs w:val="28"/>
        </w:rPr>
        <w:t>Златоруновского</w:t>
      </w:r>
      <w:proofErr w:type="spellEnd"/>
      <w:r w:rsidR="006828DC" w:rsidRPr="00C07AEA">
        <w:rPr>
          <w:szCs w:val="28"/>
        </w:rPr>
        <w:t xml:space="preserve"> сельсовета</w:t>
      </w:r>
      <w:r w:rsidRPr="00C07AEA">
        <w:rPr>
          <w:szCs w:val="28"/>
        </w:rPr>
        <w:t xml:space="preserve"> подлежит опубликованию (обнародованию) и размещению на официальном сайте </w:t>
      </w:r>
      <w:r w:rsidR="006828DC" w:rsidRPr="00C07AEA">
        <w:rPr>
          <w:szCs w:val="28"/>
        </w:rPr>
        <w:t xml:space="preserve">Администрации </w:t>
      </w:r>
      <w:proofErr w:type="spellStart"/>
      <w:r w:rsidR="006828DC" w:rsidRPr="00C07AEA">
        <w:rPr>
          <w:szCs w:val="28"/>
        </w:rPr>
        <w:t>Златоруновского</w:t>
      </w:r>
      <w:proofErr w:type="spellEnd"/>
      <w:r w:rsidR="006828DC" w:rsidRPr="00C07AEA">
        <w:rPr>
          <w:szCs w:val="28"/>
        </w:rPr>
        <w:t xml:space="preserve"> сельсовета</w:t>
      </w:r>
      <w:r w:rsidRPr="00C07AEA">
        <w:rPr>
          <w:szCs w:val="28"/>
        </w:rPr>
        <w:t xml:space="preserve"> в информационно-телекоммуникационной сети</w:t>
      </w:r>
      <w:r w:rsidRPr="000E1BAD">
        <w:rPr>
          <w:szCs w:val="28"/>
        </w:rPr>
        <w:t xml:space="preserve">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proofErr w:type="spellStart"/>
      <w:r w:rsidR="006828DC" w:rsidRPr="006828DC">
        <w:rPr>
          <w:szCs w:val="28"/>
        </w:rPr>
        <w:t>Златоруновского</w:t>
      </w:r>
      <w:proofErr w:type="spellEnd"/>
      <w:r w:rsidR="006828DC" w:rsidRPr="006828DC">
        <w:rPr>
          <w:szCs w:val="28"/>
        </w:rPr>
        <w:t xml:space="preserve">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Pr="00C07AEA">
        <w:rPr>
          <w:szCs w:val="28"/>
        </w:rPr>
        <w:lastRenderedPageBreak/>
        <w:t>наименование муниципального образования своих</w:t>
      </w:r>
      <w:r w:rsidRPr="000E1BAD">
        <w:rPr>
          <w:szCs w:val="28"/>
        </w:rPr>
        <w:t xml:space="preserve"> замечаний и предложений по ини</w:t>
      </w:r>
      <w:r w:rsidR="006828DC">
        <w:rPr>
          <w:szCs w:val="28"/>
        </w:rPr>
        <w:t>циативному проекту в течение 7</w:t>
      </w:r>
      <w:r w:rsidRPr="000E1BAD">
        <w:rPr>
          <w:szCs w:val="28"/>
        </w:rPr>
        <w:t xml:space="preserve"> 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proofErr w:type="spellStart"/>
      <w:r w:rsidR="006828DC" w:rsidRPr="00C07AEA">
        <w:rPr>
          <w:color w:val="000000"/>
          <w:spacing w:val="3"/>
          <w:szCs w:val="28"/>
        </w:rPr>
        <w:t>Златоруновского</w:t>
      </w:r>
      <w:proofErr w:type="spellEnd"/>
      <w:r w:rsidR="006828DC" w:rsidRPr="00C07AEA">
        <w:rPr>
          <w:color w:val="000000"/>
          <w:spacing w:val="3"/>
          <w:szCs w:val="28"/>
        </w:rPr>
        <w:t xml:space="preserve"> сельсовета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C07AEA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07AEA" w:rsidRPr="00C07AEA">
        <w:rPr>
          <w:spacing w:val="3"/>
          <w:szCs w:val="28"/>
        </w:rPr>
        <w:t>Красноярского края</w:t>
      </w:r>
      <w:r w:rsidRPr="00C07AEA">
        <w:rPr>
          <w:spacing w:val="3"/>
          <w:szCs w:val="28"/>
        </w:rPr>
        <w:t xml:space="preserve">, </w:t>
      </w:r>
      <w:r w:rsidRPr="00C07AEA">
        <w:rPr>
          <w:color w:val="000000"/>
          <w:spacing w:val="3"/>
          <w:szCs w:val="28"/>
        </w:rPr>
        <w:t xml:space="preserve">уставу </w:t>
      </w:r>
      <w:proofErr w:type="spellStart"/>
      <w:r w:rsidR="00C07AEA" w:rsidRPr="00C07AEA">
        <w:rPr>
          <w:color w:val="000000"/>
          <w:spacing w:val="3"/>
          <w:szCs w:val="28"/>
        </w:rPr>
        <w:t>Златоруновского</w:t>
      </w:r>
      <w:proofErr w:type="spellEnd"/>
      <w:r w:rsidR="00C07AEA" w:rsidRPr="00C07AEA">
        <w:rPr>
          <w:color w:val="000000"/>
          <w:spacing w:val="3"/>
          <w:szCs w:val="28"/>
        </w:rPr>
        <w:t xml:space="preserve"> сельсовета</w:t>
      </w:r>
      <w:r w:rsidRPr="00C07AEA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C07AEA" w:rsidRPr="006828DC">
        <w:rPr>
          <w:szCs w:val="28"/>
        </w:rPr>
        <w:t xml:space="preserve">муниципального образования </w:t>
      </w:r>
      <w:proofErr w:type="spellStart"/>
      <w:r w:rsidR="00C07AEA" w:rsidRPr="006828DC">
        <w:rPr>
          <w:szCs w:val="28"/>
        </w:rPr>
        <w:t>Златоруновский</w:t>
      </w:r>
      <w:proofErr w:type="spellEnd"/>
      <w:r w:rsidR="00C07AEA" w:rsidRPr="006828DC">
        <w:rPr>
          <w:szCs w:val="28"/>
        </w:rPr>
        <w:t xml:space="preserve"> сельсовет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proofErr w:type="spellStart"/>
      <w:r w:rsidR="00C07AEA" w:rsidRPr="00C07AE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C07AEA" w:rsidRPr="00C07A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proofErr w:type="spellStart"/>
      <w:r w:rsidR="00C07AEA" w:rsidRPr="00C07AE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C07AEA" w:rsidRPr="00C07A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proofErr w:type="spellStart"/>
      <w:r w:rsidR="00C07AEA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C07A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proofErr w:type="spellStart"/>
      <w:r w:rsidR="00C07AEA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C07A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07AEA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</w:t>
      </w:r>
      <w:r w:rsidRPr="00C07AEA">
        <w:rPr>
          <w:szCs w:val="28"/>
        </w:rPr>
        <w:t xml:space="preserve">Администрация </w:t>
      </w:r>
      <w:proofErr w:type="spellStart"/>
      <w:r w:rsidR="00C07AEA" w:rsidRPr="00C07AEA">
        <w:rPr>
          <w:szCs w:val="28"/>
        </w:rPr>
        <w:t>Златоруновского</w:t>
      </w:r>
      <w:proofErr w:type="spellEnd"/>
      <w:r w:rsidR="00C07AEA" w:rsidRPr="00C07AEA">
        <w:rPr>
          <w:szCs w:val="28"/>
        </w:rPr>
        <w:t xml:space="preserve">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proofErr w:type="spellStart"/>
      <w:r w:rsidR="00C07AEA" w:rsidRPr="00C07AEA">
        <w:rPr>
          <w:szCs w:val="28"/>
        </w:rPr>
        <w:t>Златоруновского</w:t>
      </w:r>
      <w:proofErr w:type="spellEnd"/>
      <w:r w:rsidR="00C07AEA" w:rsidRPr="00C07AEA">
        <w:rPr>
          <w:szCs w:val="28"/>
        </w:rPr>
        <w:t xml:space="preserve">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proofErr w:type="spellStart"/>
      <w:r w:rsidR="00C07AEA">
        <w:rPr>
          <w:szCs w:val="28"/>
        </w:rPr>
        <w:t>Златоруновского</w:t>
      </w:r>
      <w:proofErr w:type="spellEnd"/>
      <w:r w:rsidR="00C07AEA">
        <w:rPr>
          <w:szCs w:val="28"/>
        </w:rPr>
        <w:t xml:space="preserve"> сельсовета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proofErr w:type="spellStart"/>
      <w:r w:rsidR="00C07AEA">
        <w:rPr>
          <w:szCs w:val="28"/>
        </w:rPr>
        <w:t>Златоруновский</w:t>
      </w:r>
      <w:proofErr w:type="spellEnd"/>
      <w:r w:rsidR="00C07AEA">
        <w:rPr>
          <w:szCs w:val="28"/>
        </w:rPr>
        <w:t xml:space="preserve"> сельсовет</w:t>
      </w:r>
      <w:r w:rsidR="00C07AEA" w:rsidRPr="000E1BAD">
        <w:rPr>
          <w:szCs w:val="28"/>
        </w:rPr>
        <w:t xml:space="preserve"> </w:t>
      </w:r>
      <w:r w:rsidRPr="000E1BAD">
        <w:rPr>
          <w:szCs w:val="28"/>
        </w:rPr>
        <w:t>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proofErr w:type="spellStart"/>
      <w:r w:rsidR="00C07AEA">
        <w:rPr>
          <w:szCs w:val="28"/>
        </w:rPr>
        <w:t>Златоруновский</w:t>
      </w:r>
      <w:proofErr w:type="spellEnd"/>
      <w:r w:rsidR="00C07AEA">
        <w:rPr>
          <w:szCs w:val="28"/>
        </w:rPr>
        <w:t xml:space="preserve"> сельсовет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7AEA" w:rsidRPr="00C07AE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C07AEA" w:rsidRPr="00C07A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07AEA" w:rsidRPr="000E1BAD" w:rsidRDefault="00C07AEA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</w:t>
      </w:r>
      <w:r w:rsidRPr="00C07A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C07AEA" w:rsidRPr="00C07A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07AEA" w:rsidRPr="00C07AE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C07AEA" w:rsidRPr="00C07A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35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DB" w:rsidRDefault="00794DDB" w:rsidP="00DB3FA5">
      <w:r>
        <w:separator/>
      </w:r>
    </w:p>
  </w:endnote>
  <w:endnote w:type="continuationSeparator" w:id="0">
    <w:p w:rsidR="00794DDB" w:rsidRDefault="00794DDB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DB" w:rsidRDefault="00794DDB" w:rsidP="00DB3FA5">
      <w:r>
        <w:separator/>
      </w:r>
    </w:p>
  </w:footnote>
  <w:footnote w:type="continuationSeparator" w:id="0">
    <w:p w:rsidR="00794DDB" w:rsidRDefault="00794DDB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BB"/>
    <w:rsid w:val="000B53B9"/>
    <w:rsid w:val="00146374"/>
    <w:rsid w:val="00153078"/>
    <w:rsid w:val="001809E5"/>
    <w:rsid w:val="003537C5"/>
    <w:rsid w:val="006828DC"/>
    <w:rsid w:val="006F73BB"/>
    <w:rsid w:val="00794DDB"/>
    <w:rsid w:val="00885087"/>
    <w:rsid w:val="00B10370"/>
    <w:rsid w:val="00B436F9"/>
    <w:rsid w:val="00B609C3"/>
    <w:rsid w:val="00B63A89"/>
    <w:rsid w:val="00C07AEA"/>
    <w:rsid w:val="00DB3FA5"/>
    <w:rsid w:val="00D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3A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3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A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6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люда</cp:lastModifiedBy>
  <cp:revision>9</cp:revision>
  <cp:lastPrinted>2021-06-11T06:49:00Z</cp:lastPrinted>
  <dcterms:created xsi:type="dcterms:W3CDTF">2021-03-24T04:11:00Z</dcterms:created>
  <dcterms:modified xsi:type="dcterms:W3CDTF">2021-06-11T06:50:00Z</dcterms:modified>
</cp:coreProperties>
</file>