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9" w:rsidRPr="00492A20" w:rsidRDefault="003F26E9" w:rsidP="00203656">
      <w:pPr>
        <w:jc w:val="center"/>
        <w:rPr>
          <w:b/>
        </w:rPr>
      </w:pPr>
    </w:p>
    <w:p w:rsidR="00731875" w:rsidRPr="00492A20" w:rsidRDefault="00731875" w:rsidP="00203656">
      <w:pPr>
        <w:jc w:val="center"/>
        <w:rPr>
          <w:b/>
        </w:rPr>
      </w:pPr>
    </w:p>
    <w:p w:rsidR="00203656" w:rsidRPr="00492A20" w:rsidRDefault="00203656" w:rsidP="00203656">
      <w:pPr>
        <w:jc w:val="center"/>
        <w:rPr>
          <w:b/>
        </w:rPr>
      </w:pPr>
      <w:r w:rsidRPr="00492A20">
        <w:rPr>
          <w:b/>
        </w:rPr>
        <w:t>АДМИНИСТРАЦИЯ  ЗЛАТОРУНОВСКОГО СЕЛЬСОВЕТА</w:t>
      </w:r>
    </w:p>
    <w:p w:rsidR="00203656" w:rsidRPr="00492A20" w:rsidRDefault="00203656" w:rsidP="00203656">
      <w:pPr>
        <w:tabs>
          <w:tab w:val="left" w:pos="1640"/>
        </w:tabs>
        <w:jc w:val="center"/>
        <w:rPr>
          <w:b/>
        </w:rPr>
      </w:pPr>
      <w:r w:rsidRPr="00492A20">
        <w:rPr>
          <w:b/>
        </w:rPr>
        <w:t>УЖУРСКОГО   РАЙОНА  КРАСНОЯРСКОГО КРАЯ</w:t>
      </w:r>
    </w:p>
    <w:p w:rsidR="00203656" w:rsidRPr="00492A20" w:rsidRDefault="00203656" w:rsidP="00203656">
      <w:pPr>
        <w:tabs>
          <w:tab w:val="left" w:pos="1640"/>
        </w:tabs>
        <w:jc w:val="both"/>
      </w:pPr>
    </w:p>
    <w:p w:rsidR="00203656" w:rsidRPr="00492A20" w:rsidRDefault="00203656" w:rsidP="00E05390">
      <w:pPr>
        <w:tabs>
          <w:tab w:val="left" w:pos="1640"/>
        </w:tabs>
        <w:jc w:val="center"/>
        <w:rPr>
          <w:b/>
        </w:rPr>
      </w:pPr>
      <w:r w:rsidRPr="00492A20">
        <w:rPr>
          <w:b/>
        </w:rPr>
        <w:t>ПОСТАНОВЛЕНИЕ</w:t>
      </w:r>
    </w:p>
    <w:p w:rsidR="00203656" w:rsidRPr="00492A20" w:rsidRDefault="00203656" w:rsidP="00203656">
      <w:pPr>
        <w:tabs>
          <w:tab w:val="left" w:pos="1640"/>
        </w:tabs>
        <w:jc w:val="both"/>
      </w:pPr>
    </w:p>
    <w:p w:rsidR="00203656" w:rsidRPr="00492A20" w:rsidRDefault="00942CF6" w:rsidP="00203656">
      <w:pPr>
        <w:tabs>
          <w:tab w:val="left" w:pos="1640"/>
        </w:tabs>
        <w:jc w:val="both"/>
      </w:pPr>
      <w:r w:rsidRPr="00492A20">
        <w:t>14</w:t>
      </w:r>
      <w:r w:rsidR="00203656" w:rsidRPr="00492A20">
        <w:t>.</w:t>
      </w:r>
      <w:r w:rsidR="00324D2A" w:rsidRPr="00492A20">
        <w:t>0</w:t>
      </w:r>
      <w:r w:rsidR="0074589D" w:rsidRPr="00492A20">
        <w:t>2</w:t>
      </w:r>
      <w:r w:rsidR="00203656" w:rsidRPr="00492A20">
        <w:t>.20</w:t>
      </w:r>
      <w:r w:rsidR="007B7B1D" w:rsidRPr="00492A20">
        <w:t>2</w:t>
      </w:r>
      <w:r w:rsidRPr="00492A20">
        <w:t>2</w:t>
      </w:r>
      <w:r w:rsidR="00203656" w:rsidRPr="00492A20">
        <w:t xml:space="preserve">                             п. Златоруновск                                       </w:t>
      </w:r>
      <w:r w:rsidR="005C2C89" w:rsidRPr="00492A20">
        <w:t xml:space="preserve">  </w:t>
      </w:r>
      <w:r w:rsidR="00203656" w:rsidRPr="00492A20">
        <w:t xml:space="preserve">  №</w:t>
      </w:r>
      <w:r w:rsidR="00961B70" w:rsidRPr="00492A20">
        <w:t xml:space="preserve"> </w:t>
      </w:r>
      <w:r w:rsidRPr="00492A20">
        <w:t>4</w:t>
      </w:r>
    </w:p>
    <w:p w:rsidR="00203656" w:rsidRPr="00492A20" w:rsidRDefault="00203656" w:rsidP="00203656">
      <w:pPr>
        <w:tabs>
          <w:tab w:val="left" w:pos="1640"/>
        </w:tabs>
        <w:jc w:val="both"/>
      </w:pPr>
    </w:p>
    <w:p w:rsidR="00203656" w:rsidRPr="00492A20" w:rsidRDefault="00203656" w:rsidP="00203656">
      <w:pPr>
        <w:jc w:val="both"/>
      </w:pPr>
    </w:p>
    <w:p w:rsidR="005C371D" w:rsidRPr="00492A20" w:rsidRDefault="009C32DE" w:rsidP="005C371D">
      <w:pPr>
        <w:jc w:val="both"/>
      </w:pPr>
      <w:r w:rsidRPr="00492A20">
        <w:t xml:space="preserve">Об утверждении плана мероприятий </w:t>
      </w:r>
    </w:p>
    <w:p w:rsidR="009C32DE" w:rsidRPr="00492A20" w:rsidRDefault="009C32DE" w:rsidP="005C371D">
      <w:pPr>
        <w:jc w:val="both"/>
      </w:pPr>
      <w:r w:rsidRPr="00492A20">
        <w:t>по росту доходов, оптимизации расходов,</w:t>
      </w:r>
    </w:p>
    <w:p w:rsidR="009C32DE" w:rsidRPr="00492A20" w:rsidRDefault="009C32DE" w:rsidP="005C371D">
      <w:pPr>
        <w:jc w:val="both"/>
      </w:pPr>
      <w:r w:rsidRPr="00492A20">
        <w:t>совершенствованию межбюджетных отношений</w:t>
      </w:r>
    </w:p>
    <w:p w:rsidR="009C32DE" w:rsidRPr="00492A20" w:rsidRDefault="009C32DE" w:rsidP="005C371D">
      <w:pPr>
        <w:jc w:val="both"/>
      </w:pPr>
      <w:r w:rsidRPr="00492A20">
        <w:t>и долговой политики</w:t>
      </w:r>
    </w:p>
    <w:p w:rsidR="00203656" w:rsidRPr="00492A20" w:rsidRDefault="00203656" w:rsidP="005C371D">
      <w:pPr>
        <w:jc w:val="both"/>
      </w:pPr>
    </w:p>
    <w:p w:rsidR="00203656" w:rsidRPr="00492A20" w:rsidRDefault="009C32DE" w:rsidP="00203656">
      <w:pPr>
        <w:ind w:firstLine="708"/>
        <w:jc w:val="both"/>
      </w:pPr>
      <w:r w:rsidRPr="00492A20">
        <w:t>В целях пополнения доходной части бюджета Златоруновского сельсовета и эффективного расходования бюджетных средств</w:t>
      </w:r>
      <w:r w:rsidR="002F6AEC" w:rsidRPr="00492A20">
        <w:t xml:space="preserve"> </w:t>
      </w:r>
      <w:r w:rsidR="00B37E9C" w:rsidRPr="00492A20">
        <w:t xml:space="preserve"> </w:t>
      </w:r>
      <w:r w:rsidR="00203656" w:rsidRPr="00492A20">
        <w:t>ПОСТАНОВЛЯЮ:</w:t>
      </w:r>
    </w:p>
    <w:p w:rsidR="002F6AEC" w:rsidRPr="00492A20" w:rsidRDefault="002F6AEC" w:rsidP="002F6AEC">
      <w:pPr>
        <w:jc w:val="both"/>
      </w:pPr>
    </w:p>
    <w:p w:rsidR="009E36C0" w:rsidRPr="00492A20" w:rsidRDefault="009C32DE" w:rsidP="002F6AEC">
      <w:pPr>
        <w:pStyle w:val="a3"/>
        <w:numPr>
          <w:ilvl w:val="0"/>
          <w:numId w:val="4"/>
        </w:numPr>
        <w:ind w:left="0" w:firstLine="709"/>
        <w:jc w:val="both"/>
      </w:pPr>
      <w:r w:rsidRPr="00492A20">
        <w:t>Утвердить план мероприятий по росту доходов, оптимизации расходов, совершенствованию межбюджетных отношений и долговой политики администрации Златоруновского сельсовета Ужурского района, Красноярского края согласно приложению.</w:t>
      </w:r>
    </w:p>
    <w:p w:rsidR="002F6AEC" w:rsidRPr="00492A20" w:rsidRDefault="009C32DE" w:rsidP="002F6AEC">
      <w:pPr>
        <w:pStyle w:val="a3"/>
        <w:numPr>
          <w:ilvl w:val="0"/>
          <w:numId w:val="4"/>
        </w:numPr>
        <w:ind w:left="0" w:firstLine="709"/>
        <w:jc w:val="both"/>
      </w:pPr>
      <w:r w:rsidRPr="00492A20">
        <w:t>Контроль за исполнением настоящего постановления возложить на специалиста 1 категории по земельным вопросам Баус Анну Александровну.</w:t>
      </w:r>
    </w:p>
    <w:p w:rsidR="00C859D5" w:rsidRPr="00492A20" w:rsidRDefault="009C32DE" w:rsidP="00C859D5">
      <w:pPr>
        <w:pStyle w:val="a3"/>
        <w:numPr>
          <w:ilvl w:val="0"/>
          <w:numId w:val="4"/>
        </w:numPr>
        <w:ind w:left="0" w:firstLine="709"/>
        <w:jc w:val="both"/>
      </w:pPr>
      <w:r w:rsidRPr="00492A20">
        <w:t>Постановление вступает в силу с момента подписания.</w:t>
      </w:r>
    </w:p>
    <w:p w:rsidR="00203656" w:rsidRPr="00492A20" w:rsidRDefault="00203656" w:rsidP="00203656">
      <w:pPr>
        <w:pStyle w:val="a3"/>
        <w:tabs>
          <w:tab w:val="left" w:pos="1640"/>
        </w:tabs>
        <w:ind w:left="0"/>
      </w:pPr>
    </w:p>
    <w:p w:rsidR="00C859D5" w:rsidRPr="00492A20" w:rsidRDefault="00C859D5" w:rsidP="00203656">
      <w:pPr>
        <w:pStyle w:val="a3"/>
        <w:tabs>
          <w:tab w:val="left" w:pos="1640"/>
        </w:tabs>
        <w:ind w:left="0"/>
      </w:pPr>
    </w:p>
    <w:p w:rsidR="009C32DE" w:rsidRPr="00492A20" w:rsidRDefault="00A661BB" w:rsidP="00A661BB">
      <w:pPr>
        <w:pStyle w:val="a3"/>
        <w:tabs>
          <w:tab w:val="left" w:pos="1640"/>
        </w:tabs>
        <w:ind w:left="0"/>
      </w:pPr>
      <w:r w:rsidRPr="00492A20">
        <w:t>Глава сельсовета                                                                       Е.А. Хасамудинова</w:t>
      </w:r>
    </w:p>
    <w:p w:rsidR="009C32DE" w:rsidRPr="00492A20" w:rsidRDefault="009C32DE" w:rsidP="00CA0AEA">
      <w:pPr>
        <w:pStyle w:val="a3"/>
        <w:tabs>
          <w:tab w:val="left" w:pos="1640"/>
        </w:tabs>
        <w:ind w:left="0"/>
      </w:pPr>
    </w:p>
    <w:p w:rsidR="009C32DE" w:rsidRPr="00492A20" w:rsidRDefault="009C32DE" w:rsidP="00CA0AEA">
      <w:pPr>
        <w:pStyle w:val="a3"/>
        <w:tabs>
          <w:tab w:val="left" w:pos="1640"/>
        </w:tabs>
        <w:ind w:left="0"/>
      </w:pPr>
    </w:p>
    <w:p w:rsidR="00784425" w:rsidRPr="00492A20" w:rsidRDefault="00203656" w:rsidP="00CA0AEA">
      <w:pPr>
        <w:pStyle w:val="a3"/>
        <w:tabs>
          <w:tab w:val="left" w:pos="1640"/>
        </w:tabs>
        <w:ind w:left="0"/>
      </w:pPr>
      <w:r w:rsidRPr="00492A20">
        <w:t xml:space="preserve">                   </w:t>
      </w:r>
      <w:r w:rsidR="00C859D5" w:rsidRPr="00492A20">
        <w:t xml:space="preserve"> </w:t>
      </w: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tbl>
      <w:tblPr>
        <w:tblW w:w="5000" w:type="pct"/>
        <w:tblLook w:val="04A0"/>
      </w:tblPr>
      <w:tblGrid>
        <w:gridCol w:w="501"/>
        <w:gridCol w:w="1756"/>
        <w:gridCol w:w="1590"/>
        <w:gridCol w:w="1456"/>
        <w:gridCol w:w="2379"/>
        <w:gridCol w:w="697"/>
        <w:gridCol w:w="596"/>
        <w:gridCol w:w="596"/>
      </w:tblGrid>
      <w:tr w:rsidR="00CB0761" w:rsidRPr="00492A20" w:rsidTr="00CB0761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bookmarkStart w:id="0" w:name="RANGE!A1:H22"/>
            <w:bookmarkEnd w:id="0"/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2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61" w:rsidRPr="00492A20" w:rsidRDefault="00CB0761" w:rsidP="00CB0761">
            <w:r w:rsidRPr="00492A20">
              <w:t>Приложение № 1</w:t>
            </w:r>
          </w:p>
        </w:tc>
      </w:tr>
      <w:tr w:rsidR="00CB0761" w:rsidRPr="00492A20" w:rsidTr="00CB0761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204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 xml:space="preserve">к постановлению администрации Златоруновского сельсовета         от 14.02.2022 № 4 </w:t>
            </w:r>
          </w:p>
        </w:tc>
      </w:tr>
      <w:tr w:rsidR="00CB0761" w:rsidRPr="00492A20" w:rsidTr="00CB0761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20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761" w:rsidRPr="00492A20" w:rsidRDefault="00CB0761" w:rsidP="00CB0761"/>
        </w:tc>
      </w:tr>
      <w:tr w:rsidR="00CB0761" w:rsidRPr="00492A20" w:rsidTr="00CB0761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20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761" w:rsidRPr="00492A20" w:rsidRDefault="00CB0761" w:rsidP="00CB0761"/>
        </w:tc>
      </w:tr>
      <w:tr w:rsidR="00CB0761" w:rsidRPr="00492A20" w:rsidTr="00CB0761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  <w:r w:rsidRPr="00492A20">
              <w:rPr>
                <w:color w:val="000000"/>
              </w:rPr>
              <w:br/>
            </w:r>
            <w:r w:rsidRPr="00492A20">
              <w:rPr>
                <w:color w:val="000000"/>
                <w:u w:val="single"/>
              </w:rPr>
              <w:t>Администрации Златоруновского сельсовета</w:t>
            </w:r>
            <w:r w:rsidRPr="00492A20">
              <w:rPr>
                <w:color w:val="000000"/>
              </w:rPr>
              <w:br/>
              <w:t xml:space="preserve">(наименование муниципального образования) </w:t>
            </w:r>
          </w:p>
        </w:tc>
      </w:tr>
      <w:tr w:rsidR="00CB0761" w:rsidRPr="00492A20" w:rsidTr="00CB0761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</w:tr>
      <w:tr w:rsidR="00CB0761" w:rsidRPr="00492A20" w:rsidTr="00CB0761">
        <w:trPr>
          <w:trHeight w:val="49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№ п/п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Наименование мероприятий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Ответственный исполнитель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Срок реализации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Целевой показатель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Значение целевого показателя</w:t>
            </w:r>
          </w:p>
        </w:tc>
      </w:tr>
      <w:tr w:rsidR="00CB0761" w:rsidRPr="00492A20" w:rsidTr="00CB0761">
        <w:trPr>
          <w:trHeight w:val="3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2024</w:t>
            </w:r>
          </w:p>
        </w:tc>
      </w:tr>
      <w:tr w:rsidR="00CB0761" w:rsidRPr="00492A20" w:rsidTr="00CB0761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9</w:t>
            </w:r>
          </w:p>
        </w:tc>
      </w:tr>
      <w:tr w:rsidR="00CB0761" w:rsidRPr="00492A20" w:rsidTr="00CB0761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b/>
                <w:bCs/>
                <w:color w:val="000000"/>
              </w:rPr>
            </w:pPr>
            <w:r w:rsidRPr="00492A20">
              <w:rPr>
                <w:b/>
                <w:bCs/>
                <w:color w:val="000000"/>
              </w:rPr>
              <w:t>1. Мероприятия по росту налоговых и неналоговых доходов</w:t>
            </w:r>
          </w:p>
        </w:tc>
      </w:tr>
      <w:tr w:rsidR="00CB0761" w:rsidRPr="00492A20" w:rsidTr="00CB0761">
        <w:trPr>
          <w:trHeight w:val="18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1.1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>Проведение претензионно-исковой работы по муниципальным земельным участкам и объектам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Администрация Златоруновского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Ежеквартально при наличии просроченных платежах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Количество /шт/тыс.руб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1/16,2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</w:tr>
      <w:tr w:rsidR="00CB0761" w:rsidRPr="00492A20" w:rsidTr="00CB0761">
        <w:trPr>
          <w:trHeight w:val="3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1.2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>Проведение процедуры торгов по приватизации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Администрация Златоруновского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во 2 квартале 2022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Количество /шт/ тыс.руб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2/67,5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0</w:t>
            </w:r>
          </w:p>
        </w:tc>
      </w:tr>
      <w:tr w:rsidR="00CB0761" w:rsidRPr="00492A20" w:rsidTr="00CB0761">
        <w:trPr>
          <w:trHeight w:val="3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1.3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 xml:space="preserve">Уточнение сведений  о земельных участках и иных объектах недвижимого имущества и их правообладателях для формирования полной и достоверной базы, передаваемой налоговым органом: внесение изменений в программу ФИАС </w:t>
            </w:r>
            <w:r w:rsidRPr="00492A20">
              <w:lastRenderedPageBreak/>
              <w:t>сведений о вновь возникших и прекращенных правах на земельные участки; получение сведений от органов Росреестра о земельных участках и объектах недвижимого имущества, расположенных на территории Златоруновского сельсовета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lastRenderedPageBreak/>
              <w:t>Администрация Златоруновского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 xml:space="preserve"> в течении 2022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количество/тыс.руб.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5</w:t>
            </w:r>
          </w:p>
        </w:tc>
      </w:tr>
      <w:tr w:rsidR="00CB0761" w:rsidRPr="00492A20" w:rsidTr="00CB0761">
        <w:trPr>
          <w:trHeight w:val="18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lastRenderedPageBreak/>
              <w:t>1.4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>Проведение мероприятий по выявлению собственников земельных участков и недвижимого имущества и привлечение их к налогообложению, содействие в оформлении прав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Администрация Златоруновского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постоянно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количество/шт/тыс.рублей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3</w:t>
            </w:r>
          </w:p>
        </w:tc>
      </w:tr>
      <w:tr w:rsidR="00CB0761" w:rsidRPr="00492A20" w:rsidTr="00CB0761">
        <w:trPr>
          <w:trHeight w:val="37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1.5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61" w:rsidRPr="00492A20" w:rsidRDefault="00CB0761" w:rsidP="00CB0761">
            <w:r w:rsidRPr="00492A20">
              <w:t>Организация и проведение информационно-разъяснительной работы среди жителей поселения, направленной на обеспечение уплаты местных налогов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Администрация Златоруновского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постоянно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количество/шт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4</w:t>
            </w:r>
          </w:p>
        </w:tc>
      </w:tr>
      <w:tr w:rsidR="00CB0761" w:rsidRPr="00492A20" w:rsidTr="00CB0761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b/>
                <w:bCs/>
                <w:color w:val="000000"/>
              </w:rPr>
            </w:pPr>
            <w:r w:rsidRPr="00492A20">
              <w:rPr>
                <w:b/>
                <w:bCs/>
                <w:color w:val="000000"/>
              </w:rPr>
              <w:t>2. Мероприятия по оптимизации расходов бюджета</w:t>
            </w:r>
          </w:p>
        </w:tc>
      </w:tr>
      <w:tr w:rsidR="00CB0761" w:rsidRPr="00492A20" w:rsidTr="00CB0761">
        <w:trPr>
          <w:trHeight w:val="45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lastRenderedPageBreak/>
              <w:t>2.1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Соблюдение иребований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призаключении и исполнении муниципальных контрактов на закупку товаров, работ, услуг для обеспечения муниципальных нужд-стремление к экономии в ходе закупочных процедур при условии соблюдения качества и требований законодательства. Средства экономии направлять на покрытие дефицита бюджета или на выполнение новых принятых расходных обязательств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 xml:space="preserve">Администрация Златоруновского сельсовета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Ежеквартально в течение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Соблюдено/не соблюдено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</w:tr>
      <w:tr w:rsidR="00CB0761" w:rsidRPr="00492A20" w:rsidTr="00CB0761">
        <w:trPr>
          <w:trHeight w:val="22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lastRenderedPageBreak/>
              <w:t>2.2.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Выполнение условий заключенных соглашений с муниципальными образованием Ужурским районом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 xml:space="preserve">Администрация Златоруновского сельсовета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61" w:rsidRPr="00492A20" w:rsidRDefault="00CB0761" w:rsidP="00CB0761">
            <w:pPr>
              <w:rPr>
                <w:color w:val="000000"/>
              </w:rPr>
            </w:pPr>
            <w:r w:rsidRPr="00492A20">
              <w:rPr>
                <w:color w:val="000000"/>
              </w:rPr>
              <w:t>до 01.01.2023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Соблюдено/не соблюдено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61" w:rsidRPr="00492A20" w:rsidRDefault="00CB0761" w:rsidP="00CB0761">
            <w:pPr>
              <w:jc w:val="center"/>
              <w:rPr>
                <w:color w:val="000000"/>
              </w:rPr>
            </w:pPr>
            <w:r w:rsidRPr="00492A20">
              <w:rPr>
                <w:color w:val="000000"/>
              </w:rPr>
              <w:t> </w:t>
            </w:r>
          </w:p>
        </w:tc>
      </w:tr>
    </w:tbl>
    <w:p w:rsidR="00CB0761" w:rsidRPr="00492A20" w:rsidRDefault="00CB0761" w:rsidP="00CA0AEA">
      <w:pPr>
        <w:pStyle w:val="a3"/>
        <w:tabs>
          <w:tab w:val="left" w:pos="1640"/>
        </w:tabs>
        <w:ind w:left="0"/>
      </w:pPr>
    </w:p>
    <w:sectPr w:rsidR="00CB0761" w:rsidRPr="00492A20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C58C0"/>
    <w:multiLevelType w:val="hybridMultilevel"/>
    <w:tmpl w:val="349496DA"/>
    <w:lvl w:ilvl="0" w:tplc="4CB05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AE499B"/>
    <w:multiLevelType w:val="hybridMultilevel"/>
    <w:tmpl w:val="5476B9A4"/>
    <w:lvl w:ilvl="0" w:tplc="42F8A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62DA9"/>
    <w:multiLevelType w:val="hybridMultilevel"/>
    <w:tmpl w:val="55A4C626"/>
    <w:lvl w:ilvl="0" w:tplc="69BCC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F07"/>
    <w:rsid w:val="00002C1E"/>
    <w:rsid w:val="00037451"/>
    <w:rsid w:val="00051FC0"/>
    <w:rsid w:val="0005554E"/>
    <w:rsid w:val="0007008E"/>
    <w:rsid w:val="00077160"/>
    <w:rsid w:val="000823FD"/>
    <w:rsid w:val="0009631D"/>
    <w:rsid w:val="000E34DC"/>
    <w:rsid w:val="000F0A62"/>
    <w:rsid w:val="001B2F91"/>
    <w:rsid w:val="00203656"/>
    <w:rsid w:val="0022036F"/>
    <w:rsid w:val="00233343"/>
    <w:rsid w:val="0023722C"/>
    <w:rsid w:val="00243F07"/>
    <w:rsid w:val="00254582"/>
    <w:rsid w:val="00280B52"/>
    <w:rsid w:val="002C1D1B"/>
    <w:rsid w:val="002E38CE"/>
    <w:rsid w:val="002E78A5"/>
    <w:rsid w:val="002F3C05"/>
    <w:rsid w:val="002F6AEC"/>
    <w:rsid w:val="00324D2A"/>
    <w:rsid w:val="0032511B"/>
    <w:rsid w:val="00356F04"/>
    <w:rsid w:val="003C47F3"/>
    <w:rsid w:val="003D0AAB"/>
    <w:rsid w:val="003D259E"/>
    <w:rsid w:val="003F26E9"/>
    <w:rsid w:val="003F79B7"/>
    <w:rsid w:val="004130EB"/>
    <w:rsid w:val="004243B2"/>
    <w:rsid w:val="00442163"/>
    <w:rsid w:val="00482A2E"/>
    <w:rsid w:val="0048755C"/>
    <w:rsid w:val="00492A20"/>
    <w:rsid w:val="004C491B"/>
    <w:rsid w:val="00503C74"/>
    <w:rsid w:val="005542DF"/>
    <w:rsid w:val="00584063"/>
    <w:rsid w:val="00586B11"/>
    <w:rsid w:val="005A4B2B"/>
    <w:rsid w:val="005A4DD8"/>
    <w:rsid w:val="005B2CD1"/>
    <w:rsid w:val="005C28F7"/>
    <w:rsid w:val="005C2C89"/>
    <w:rsid w:val="005C371D"/>
    <w:rsid w:val="005D01AC"/>
    <w:rsid w:val="005F3962"/>
    <w:rsid w:val="00643DA7"/>
    <w:rsid w:val="006466E0"/>
    <w:rsid w:val="00680417"/>
    <w:rsid w:val="00695E40"/>
    <w:rsid w:val="006B1B7D"/>
    <w:rsid w:val="006C242D"/>
    <w:rsid w:val="006F0CCF"/>
    <w:rsid w:val="007016EB"/>
    <w:rsid w:val="00705F09"/>
    <w:rsid w:val="00711EA1"/>
    <w:rsid w:val="00731875"/>
    <w:rsid w:val="00737969"/>
    <w:rsid w:val="0074589D"/>
    <w:rsid w:val="00745F18"/>
    <w:rsid w:val="0076411B"/>
    <w:rsid w:val="007839AB"/>
    <w:rsid w:val="00784425"/>
    <w:rsid w:val="00795D5A"/>
    <w:rsid w:val="007B7B1D"/>
    <w:rsid w:val="007C13F4"/>
    <w:rsid w:val="007C2003"/>
    <w:rsid w:val="007C3473"/>
    <w:rsid w:val="007C580D"/>
    <w:rsid w:val="007D3DD0"/>
    <w:rsid w:val="007F05C2"/>
    <w:rsid w:val="00823642"/>
    <w:rsid w:val="008237B2"/>
    <w:rsid w:val="0082654C"/>
    <w:rsid w:val="00831803"/>
    <w:rsid w:val="00863E30"/>
    <w:rsid w:val="00873C4C"/>
    <w:rsid w:val="0088451E"/>
    <w:rsid w:val="008B1B7A"/>
    <w:rsid w:val="008B6469"/>
    <w:rsid w:val="008C017E"/>
    <w:rsid w:val="008C6CE1"/>
    <w:rsid w:val="008C7AC5"/>
    <w:rsid w:val="0091503C"/>
    <w:rsid w:val="0092478E"/>
    <w:rsid w:val="00942CF6"/>
    <w:rsid w:val="00950276"/>
    <w:rsid w:val="00960DFE"/>
    <w:rsid w:val="00961B70"/>
    <w:rsid w:val="00965889"/>
    <w:rsid w:val="00967C2D"/>
    <w:rsid w:val="009806E5"/>
    <w:rsid w:val="0098380D"/>
    <w:rsid w:val="009C32DE"/>
    <w:rsid w:val="009E36C0"/>
    <w:rsid w:val="009F06D8"/>
    <w:rsid w:val="009F0E39"/>
    <w:rsid w:val="00A0206E"/>
    <w:rsid w:val="00A06B13"/>
    <w:rsid w:val="00A077A4"/>
    <w:rsid w:val="00A661BB"/>
    <w:rsid w:val="00A95E23"/>
    <w:rsid w:val="00AA5BCC"/>
    <w:rsid w:val="00AB47C6"/>
    <w:rsid w:val="00AB5395"/>
    <w:rsid w:val="00AC6C3C"/>
    <w:rsid w:val="00B26B16"/>
    <w:rsid w:val="00B37E9C"/>
    <w:rsid w:val="00B52323"/>
    <w:rsid w:val="00B81D77"/>
    <w:rsid w:val="00B958B6"/>
    <w:rsid w:val="00BA7C64"/>
    <w:rsid w:val="00BE5CFF"/>
    <w:rsid w:val="00BF0A06"/>
    <w:rsid w:val="00BF4581"/>
    <w:rsid w:val="00C07377"/>
    <w:rsid w:val="00C80457"/>
    <w:rsid w:val="00C859D5"/>
    <w:rsid w:val="00CA0AEA"/>
    <w:rsid w:val="00CA4E12"/>
    <w:rsid w:val="00CA5E4C"/>
    <w:rsid w:val="00CB0761"/>
    <w:rsid w:val="00CB59E0"/>
    <w:rsid w:val="00CC702C"/>
    <w:rsid w:val="00CF47DA"/>
    <w:rsid w:val="00CF6971"/>
    <w:rsid w:val="00D06DA9"/>
    <w:rsid w:val="00D20B02"/>
    <w:rsid w:val="00D22044"/>
    <w:rsid w:val="00D439B4"/>
    <w:rsid w:val="00D53069"/>
    <w:rsid w:val="00DA4C6A"/>
    <w:rsid w:val="00DB50A2"/>
    <w:rsid w:val="00DE26AF"/>
    <w:rsid w:val="00DF73E4"/>
    <w:rsid w:val="00E05390"/>
    <w:rsid w:val="00E40592"/>
    <w:rsid w:val="00E43935"/>
    <w:rsid w:val="00E55BA2"/>
    <w:rsid w:val="00E5784D"/>
    <w:rsid w:val="00E7082F"/>
    <w:rsid w:val="00E76CE4"/>
    <w:rsid w:val="00E8463D"/>
    <w:rsid w:val="00E967E6"/>
    <w:rsid w:val="00EB430F"/>
    <w:rsid w:val="00EC5997"/>
    <w:rsid w:val="00ED589D"/>
    <w:rsid w:val="00EE2EAB"/>
    <w:rsid w:val="00F14000"/>
    <w:rsid w:val="00F2138B"/>
    <w:rsid w:val="00F3423D"/>
    <w:rsid w:val="00F63512"/>
    <w:rsid w:val="00F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09E1-B8B5-4D20-9B80-2EE518D6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97</cp:revision>
  <cp:lastPrinted>2018-02-07T06:43:00Z</cp:lastPrinted>
  <dcterms:created xsi:type="dcterms:W3CDTF">2012-06-26T07:51:00Z</dcterms:created>
  <dcterms:modified xsi:type="dcterms:W3CDTF">2022-02-15T06:13:00Z</dcterms:modified>
</cp:coreProperties>
</file>