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5" w:rsidRPr="00E408E0" w:rsidRDefault="00B071A5" w:rsidP="00B071A5">
      <w:pPr>
        <w:jc w:val="center"/>
        <w:rPr>
          <w:b/>
          <w:sz w:val="28"/>
          <w:szCs w:val="20"/>
        </w:rPr>
      </w:pPr>
      <w:r w:rsidRPr="00E408E0">
        <w:rPr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5" w:rsidRPr="00E408E0" w:rsidRDefault="00B071A5" w:rsidP="00B071A5">
      <w:pPr>
        <w:keepNext/>
        <w:jc w:val="center"/>
        <w:outlineLvl w:val="1"/>
        <w:rPr>
          <w:b/>
          <w:sz w:val="28"/>
          <w:szCs w:val="20"/>
        </w:rPr>
      </w:pPr>
      <w:r w:rsidRPr="00E408E0">
        <w:rPr>
          <w:b/>
          <w:sz w:val="28"/>
          <w:szCs w:val="20"/>
        </w:rPr>
        <w:t>АДМИНИСТРАЦИЯ ЗЛАТОРУНОВСКОГО СЕЛЬСОВЕТА</w:t>
      </w:r>
    </w:p>
    <w:p w:rsidR="00B071A5" w:rsidRPr="00E408E0" w:rsidRDefault="00B071A5" w:rsidP="00B071A5">
      <w:pPr>
        <w:keepNext/>
        <w:jc w:val="center"/>
        <w:outlineLvl w:val="1"/>
        <w:rPr>
          <w:b/>
          <w:sz w:val="28"/>
          <w:szCs w:val="20"/>
        </w:rPr>
      </w:pPr>
      <w:r w:rsidRPr="00E408E0">
        <w:rPr>
          <w:b/>
          <w:sz w:val="28"/>
          <w:szCs w:val="20"/>
        </w:rPr>
        <w:t>УЖУРСКОГО РАЙОНА КРАСНОЯРСКОГО КРАЯ</w:t>
      </w:r>
    </w:p>
    <w:p w:rsidR="00B071A5" w:rsidRPr="00E408E0" w:rsidRDefault="00B071A5" w:rsidP="00B071A5">
      <w:pPr>
        <w:jc w:val="center"/>
        <w:rPr>
          <w:szCs w:val="20"/>
        </w:rPr>
      </w:pPr>
    </w:p>
    <w:p w:rsidR="00B071A5" w:rsidRDefault="00B071A5" w:rsidP="00B071A5">
      <w:pPr>
        <w:keepNext/>
        <w:jc w:val="center"/>
        <w:outlineLvl w:val="1"/>
        <w:rPr>
          <w:b/>
          <w:sz w:val="44"/>
          <w:szCs w:val="20"/>
        </w:rPr>
      </w:pPr>
      <w:r w:rsidRPr="00E408E0">
        <w:rPr>
          <w:b/>
          <w:sz w:val="44"/>
          <w:szCs w:val="20"/>
        </w:rPr>
        <w:t>ПОСТАНОВЛЕНИЕ</w:t>
      </w:r>
    </w:p>
    <w:p w:rsidR="00B071A5" w:rsidRPr="000C5537" w:rsidRDefault="00B071A5" w:rsidP="00B071A5">
      <w:pPr>
        <w:keepNext/>
        <w:jc w:val="center"/>
        <w:outlineLvl w:val="1"/>
        <w:rPr>
          <w:b/>
          <w:sz w:val="44"/>
          <w:szCs w:val="20"/>
        </w:rPr>
      </w:pPr>
    </w:p>
    <w:p w:rsidR="00B071A5" w:rsidRDefault="00B071A5" w:rsidP="00B071A5">
      <w:pPr>
        <w:rPr>
          <w:i/>
          <w:sz w:val="28"/>
          <w:szCs w:val="28"/>
        </w:rPr>
      </w:pPr>
      <w:r>
        <w:rPr>
          <w:sz w:val="28"/>
          <w:szCs w:val="20"/>
        </w:rPr>
        <w:t>22.03.2022</w:t>
      </w:r>
      <w:r w:rsidRPr="00E408E0">
        <w:rPr>
          <w:sz w:val="28"/>
          <w:szCs w:val="20"/>
        </w:rPr>
        <w:t xml:space="preserve">                                     п. </w:t>
      </w:r>
      <w:proofErr w:type="spellStart"/>
      <w:r w:rsidRPr="00E408E0">
        <w:rPr>
          <w:sz w:val="28"/>
          <w:szCs w:val="20"/>
        </w:rPr>
        <w:t>Златоруновск</w:t>
      </w:r>
      <w:proofErr w:type="spellEnd"/>
      <w:r w:rsidRPr="00E408E0">
        <w:rPr>
          <w:sz w:val="28"/>
          <w:szCs w:val="20"/>
        </w:rPr>
        <w:t xml:space="preserve">                                          № </w:t>
      </w:r>
      <w:r w:rsidR="00BF17D4">
        <w:rPr>
          <w:sz w:val="28"/>
          <w:szCs w:val="20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686" w:rsidRDefault="008A5200" w:rsidP="00456686">
      <w:pPr>
        <w:tabs>
          <w:tab w:val="left" w:pos="8647"/>
        </w:tabs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.1pt;margin-top:6.9pt;width:305.25pt;height:87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LOwIAAFcEAAAOAAAAZHJzL2Uyb0RvYy54bWysVM2O0zAQviPxDpbvNG3p30ZNV0uXIqTl&#10;R1p4AMdxEgvHY2y3SbntnVfgHThw4MYrdN+IsdMtFdxW5GB5POPPM998k+Vl1yiyE9ZJ0BkdDYaU&#10;CM2hkLrK6McPm2cLSpxnumAKtMjoXjh6uXr6ZNmaVIyhBlUISxBEu7Q1Ga29N2mSOF6LhrkBGKHR&#10;WYJtmEfTVklhWYvojUrGw+EsacEWxgIXzuHpde+kq4hfloL7d2XphCcqo5ibj6uNax7WZLVkaWWZ&#10;qSU/psEekUXDpMZHT1DXzDOytfIfqEZyCw5KP+DQJFCWkotYA1YzGv5VzW3NjIi1IDnOnGhy/w+W&#10;v929t0QW2DtKNGuwRYdvh++HH4dfh5/3d/dfyShw1BqXYuitwWDfvYAuxId6nbkB/skRDeua6Upc&#10;WQttLViBOcabydnVHscFkLx9AwU+xrYeIlBX2iYAIiUE0bFX+1N/ROcJx8Pni/lsNp9SwtE3Go0m&#10;k/E0ZJew9OG6sc6/EtCQsMmoRQFEeLa7cb4PfQiJ6YOSxUYqFQ1b5WtlyY6hWDbxO6K78zClSZvR&#10;iym+/ViIRnpUvZJNRhfD8PU6DLy91EXUpGdS9XusTmksMhAZuOtZ9F3eHRuTQ7FHSi306sZpxE0N&#10;9gslLSo7o+7zlllBiXqtsS0XyFsYhWhMpvMxGvbck597mOYIlVFPSb9d+358tsbKqsaXeiFouMJW&#10;ljKSHFLtszrmjeqNbTpOWhiPcztG/fkfrH4DAAD//wMAUEsDBBQABgAIAAAAIQDe66Kl3AAAAAgB&#10;AAAPAAAAZHJzL2Rvd25yZXYueG1sTI/BbsIwEETvlfoP1lbqBRUHI1GaxkEIteoZ6KU3Ey9J1Hid&#10;xIaEfj3LiR53ZjT7JluNrhFn7EPtScNsmoBAKrytqdTwvf98WYII0ZA1jSfUcMEAq/zxITOp9QNt&#10;8byLpeASCqnRUMXYplKGokJnwtS3SOwdfe9M5LMvpe3NwOWukSpJFtKZmvhDZVrcVFj87k5Ogx8+&#10;Ls5jl6jJz5/72qy77VF1Wj8/jet3EBHHeA/DDZ/RIWemgz+RDaLRoBQHWZ7zALYXM/UK4sDC8m0O&#10;Ms/k/wH5FQAA//8DAFBLAQItABQABgAIAAAAIQC2gziS/gAAAOEBAAATAAAAAAAAAAAAAAAAAAAA&#10;AABbQ29udGVudF9UeXBlc10ueG1sUEsBAi0AFAAGAAgAAAAhADj9If/WAAAAlAEAAAsAAAAAAAAA&#10;AAAAAAAALwEAAF9yZWxzLy5yZWxzUEsBAi0AFAAGAAgAAAAhAJkxJAs7AgAAVwQAAA4AAAAAAAAA&#10;AAAAAAAALgIAAGRycy9lMm9Eb2MueG1sUEsBAi0AFAAGAAgAAAAhAN7roqXcAAAACAEAAA8AAAAA&#10;AAAAAAAAAAAAlQQAAGRycy9kb3ducmV2LnhtbFBLBQYAAAAABAAEAPMAAACeBQAAAAA=&#10;" strokecolor="white">
            <v:textbox>
              <w:txbxContent>
                <w:p w:rsidR="00456686" w:rsidRPr="00B071A5" w:rsidRDefault="00456686" w:rsidP="00456686">
                  <w:pPr>
                    <w:jc w:val="both"/>
                    <w:rPr>
                      <w:sz w:val="28"/>
                      <w:szCs w:val="28"/>
                    </w:rPr>
                  </w:pPr>
                  <w:r w:rsidRPr="00B071A5">
                    <w:rPr>
                      <w:sz w:val="28"/>
                      <w:szCs w:val="28"/>
                    </w:rPr>
                    <w:t xml:space="preserve">Об утверждении плана мероприятий по противодействию коррупции в муниципальном образовании </w:t>
                  </w:r>
                  <w:proofErr w:type="spellStart"/>
                  <w:r w:rsidR="00B071A5">
                    <w:rPr>
                      <w:sz w:val="28"/>
                      <w:szCs w:val="28"/>
                    </w:rPr>
                    <w:t>Златоруновский</w:t>
                  </w:r>
                  <w:proofErr w:type="spellEnd"/>
                  <w:r w:rsidR="00B071A5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B071A5">
                    <w:rPr>
                      <w:sz w:val="28"/>
                      <w:szCs w:val="28"/>
                    </w:rPr>
                    <w:t>Ужурского</w:t>
                  </w:r>
                  <w:proofErr w:type="spellEnd"/>
                  <w:r w:rsidR="00B071A5">
                    <w:rPr>
                      <w:sz w:val="28"/>
                      <w:szCs w:val="28"/>
                    </w:rPr>
                    <w:t xml:space="preserve"> района Красноярского края</w:t>
                  </w:r>
                  <w:r w:rsidRPr="00B071A5">
                    <w:rPr>
                      <w:sz w:val="28"/>
                      <w:szCs w:val="28"/>
                    </w:rPr>
                    <w:t xml:space="preserve"> на 2022-2024</w:t>
                  </w:r>
                </w:p>
              </w:txbxContent>
            </v:textbox>
            <w10:wrap type="square"/>
          </v:shape>
        </w:pict>
      </w:r>
    </w:p>
    <w:p w:rsidR="00456686" w:rsidRDefault="00456686" w:rsidP="00456686">
      <w:pPr>
        <w:spacing w:line="276" w:lineRule="auto"/>
        <w:jc w:val="both"/>
      </w:pPr>
    </w:p>
    <w:p w:rsidR="00456686" w:rsidRDefault="00456686" w:rsidP="00456686">
      <w:pPr>
        <w:spacing w:line="276" w:lineRule="auto"/>
        <w:ind w:firstLine="567"/>
        <w:jc w:val="both"/>
      </w:pPr>
      <w:r>
        <w:t xml:space="preserve">  </w:t>
      </w:r>
    </w:p>
    <w:p w:rsidR="00456686" w:rsidRDefault="00456686" w:rsidP="00456686">
      <w:pPr>
        <w:spacing w:line="276" w:lineRule="auto"/>
        <w:ind w:firstLine="567"/>
        <w:jc w:val="both"/>
      </w:pPr>
    </w:p>
    <w:p w:rsidR="00456686" w:rsidRDefault="00456686" w:rsidP="00456686">
      <w:pPr>
        <w:spacing w:line="276" w:lineRule="auto"/>
        <w:ind w:firstLine="567"/>
        <w:jc w:val="both"/>
      </w:pPr>
    </w:p>
    <w:p w:rsidR="00456686" w:rsidRDefault="00456686" w:rsidP="00456686">
      <w:pPr>
        <w:ind w:firstLine="709"/>
        <w:jc w:val="both"/>
      </w:pPr>
    </w:p>
    <w:p w:rsidR="00456686" w:rsidRDefault="00456686" w:rsidP="00456686">
      <w:pPr>
        <w:ind w:firstLine="709"/>
        <w:jc w:val="both"/>
      </w:pPr>
    </w:p>
    <w:p w:rsidR="00456686" w:rsidRPr="00B071A5" w:rsidRDefault="00456686" w:rsidP="00456686">
      <w:pPr>
        <w:ind w:firstLine="709"/>
        <w:jc w:val="both"/>
        <w:rPr>
          <w:sz w:val="28"/>
          <w:szCs w:val="28"/>
        </w:rPr>
      </w:pPr>
      <w:r w:rsidRPr="00B071A5"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</w:t>
      </w:r>
      <w:proofErr w:type="spellStart"/>
      <w:r w:rsidR="00B071A5">
        <w:rPr>
          <w:sz w:val="28"/>
          <w:szCs w:val="28"/>
        </w:rPr>
        <w:t>Указщом</w:t>
      </w:r>
      <w:proofErr w:type="spellEnd"/>
      <w:r w:rsidR="00B071A5">
        <w:rPr>
          <w:sz w:val="28"/>
          <w:szCs w:val="28"/>
        </w:rPr>
        <w:t xml:space="preserve"> </w:t>
      </w:r>
      <w:proofErr w:type="spellStart"/>
      <w:r w:rsidR="00B071A5">
        <w:rPr>
          <w:sz w:val="28"/>
          <w:szCs w:val="28"/>
        </w:rPr>
        <w:t>Президенка</w:t>
      </w:r>
      <w:proofErr w:type="spellEnd"/>
      <w:r w:rsidR="00B071A5">
        <w:rPr>
          <w:sz w:val="28"/>
          <w:szCs w:val="28"/>
        </w:rPr>
        <w:t xml:space="preserve"> РФ от 16.08.2021 № 478 «О национальном плане противодействия коррупции на 2021-2024годы»</w:t>
      </w:r>
      <w:r w:rsidRPr="00B071A5">
        <w:rPr>
          <w:sz w:val="28"/>
          <w:szCs w:val="28"/>
        </w:rPr>
        <w:t xml:space="preserve">, администрация </w:t>
      </w:r>
      <w:proofErr w:type="spellStart"/>
      <w:r w:rsidR="00B071A5">
        <w:rPr>
          <w:sz w:val="28"/>
          <w:szCs w:val="28"/>
        </w:rPr>
        <w:t>Златоруновского</w:t>
      </w:r>
      <w:proofErr w:type="spellEnd"/>
      <w:r w:rsidR="00B071A5">
        <w:rPr>
          <w:sz w:val="28"/>
          <w:szCs w:val="28"/>
        </w:rPr>
        <w:t xml:space="preserve"> сельсовета </w:t>
      </w:r>
      <w:r w:rsidRPr="00B071A5">
        <w:rPr>
          <w:sz w:val="28"/>
          <w:szCs w:val="28"/>
        </w:rPr>
        <w:t xml:space="preserve"> ПОСТАНОВЛЯЕТ:</w:t>
      </w:r>
    </w:p>
    <w:p w:rsidR="00456686" w:rsidRPr="00B071A5" w:rsidRDefault="00456686" w:rsidP="0045668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A5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муниципальном образовании </w:t>
      </w:r>
      <w:proofErr w:type="spellStart"/>
      <w:r w:rsidR="00B071A5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071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071A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071A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B071A5">
        <w:rPr>
          <w:rFonts w:ascii="Times New Roman" w:hAnsi="Times New Roman" w:cs="Times New Roman"/>
          <w:sz w:val="28"/>
          <w:szCs w:val="28"/>
        </w:rPr>
        <w:t xml:space="preserve"> на 2022-2024 годы, согласно приложению.</w:t>
      </w:r>
    </w:p>
    <w:p w:rsidR="00B071A5" w:rsidRPr="00B071A5" w:rsidRDefault="00B071A5" w:rsidP="00B071A5">
      <w:pPr>
        <w:pStyle w:val="1"/>
        <w:spacing w:before="0" w:after="0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2. </w:t>
      </w:r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Златоруновский</w:t>
      </w:r>
      <w:proofErr w:type="spellEnd"/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вестник» и официальном сайте администрации </w:t>
      </w:r>
      <w:proofErr w:type="spellStart"/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Златоруновского</w:t>
      </w:r>
      <w:proofErr w:type="spellEnd"/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сельсовета.       </w:t>
      </w:r>
    </w:p>
    <w:p w:rsidR="00B071A5" w:rsidRPr="00B071A5" w:rsidRDefault="00B071A5" w:rsidP="00B071A5">
      <w:pPr>
        <w:pStyle w:val="1"/>
        <w:spacing w:before="0" w:after="0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3. </w:t>
      </w:r>
      <w:proofErr w:type="gramStart"/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Контроль за</w:t>
      </w:r>
      <w:proofErr w:type="gramEnd"/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 исполнением настоящего Постановления возложить на заместителя Главы сельсовета Ватину Л.М.</w:t>
      </w:r>
      <w:r w:rsidRPr="00B071A5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ab/>
      </w:r>
    </w:p>
    <w:p w:rsidR="00B071A5" w:rsidRPr="00B071A5" w:rsidRDefault="00B071A5" w:rsidP="00B071A5">
      <w:pPr>
        <w:pStyle w:val="1"/>
        <w:spacing w:before="0" w:after="0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B071A5" w:rsidRPr="00B071A5" w:rsidRDefault="00B071A5" w:rsidP="00B071A5">
      <w:pPr>
        <w:pStyle w:val="1"/>
        <w:spacing w:before="0" w:after="0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B071A5" w:rsidRPr="00B071A5" w:rsidRDefault="00B071A5" w:rsidP="00B071A5">
      <w:pPr>
        <w:pStyle w:val="a3"/>
        <w:autoSpaceDE w:val="0"/>
        <w:autoSpaceDN w:val="0"/>
        <w:adjustRightInd w:val="0"/>
        <w:spacing w:after="0"/>
        <w:ind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1A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B071A5">
        <w:rPr>
          <w:rFonts w:ascii="Times New Roman" w:hAnsi="Times New Roman" w:cs="Times New Roman"/>
          <w:sz w:val="28"/>
          <w:szCs w:val="28"/>
        </w:rPr>
        <w:t>Е.А.Хасамудинова</w:t>
      </w:r>
      <w:proofErr w:type="spellEnd"/>
    </w:p>
    <w:p w:rsidR="00456686" w:rsidRPr="00B071A5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rPr>
          <w:sz w:val="20"/>
          <w:szCs w:val="28"/>
        </w:rPr>
      </w:pPr>
    </w:p>
    <w:p w:rsidR="00456686" w:rsidRDefault="00456686" w:rsidP="00456686">
      <w:pPr>
        <w:spacing w:after="160" w:line="256" w:lineRule="auto"/>
      </w:pPr>
      <w:r>
        <w:br w:type="page"/>
      </w:r>
    </w:p>
    <w:p w:rsidR="00456686" w:rsidRDefault="00456686" w:rsidP="00456686">
      <w:pPr>
        <w:spacing w:line="360" w:lineRule="auto"/>
        <w:sectPr w:rsidR="00456686">
          <w:pgSz w:w="11906" w:h="16838"/>
          <w:pgMar w:top="1134" w:right="850" w:bottom="568" w:left="1418" w:header="708" w:footer="708" w:gutter="0"/>
          <w:cols w:space="720"/>
        </w:sectPr>
      </w:pPr>
    </w:p>
    <w:p w:rsidR="00456686" w:rsidRDefault="00456686" w:rsidP="004566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456686" w:rsidRDefault="00456686" w:rsidP="00456686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456686" w:rsidRDefault="00B071A5" w:rsidP="0045668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22.03.2022 №  22</w:t>
      </w:r>
    </w:p>
    <w:p w:rsidR="00456686" w:rsidRDefault="00B071A5" w:rsidP="00B071A5">
      <w:pPr>
        <w:ind w:left="220"/>
        <w:jc w:val="center"/>
      </w:pPr>
      <w:r w:rsidRPr="00B071A5">
        <w:rPr>
          <w:sz w:val="28"/>
          <w:szCs w:val="28"/>
        </w:rPr>
        <w:t xml:space="preserve">План мероприятий по противодействию коррупции в муниципальном образовании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B071A5">
        <w:rPr>
          <w:sz w:val="28"/>
          <w:szCs w:val="28"/>
        </w:rPr>
        <w:t xml:space="preserve"> на 2022-2024 годы,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810"/>
        <w:gridCol w:w="2611"/>
        <w:gridCol w:w="2259"/>
        <w:gridCol w:w="1953"/>
        <w:gridCol w:w="1872"/>
      </w:tblGrid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456686" w:rsidTr="00456686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2919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Координационные мероприятия механизмов противодействия коррупции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 Правовое обеспечение в сфере противодействия коррупции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изменений законодательства Российской Федерации на предмет необходимости внесения изменений в правовые акты представительного и исполнительного органов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приведение в соответствие с федеральным законодательством нормативных правовых актов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B071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администрации в сфере противодействия коррупции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планов мероприятий по противодействию коррупции на 2022 - 2024 годы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гражданам помощи в виде консультирования по вопросам предоставления муниципальных услуг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граждан помощью, поддержка получателей муниципальных услуг 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1.2. Организационное обеспечение </w:t>
            </w:r>
            <w:proofErr w:type="spellStart"/>
            <w:r>
              <w:rPr>
                <w:b/>
                <w:lang w:eastAsia="en-US"/>
              </w:rPr>
              <w:t>антикоррупционных</w:t>
            </w:r>
            <w:proofErr w:type="spellEnd"/>
            <w:r>
              <w:rPr>
                <w:b/>
                <w:lang w:eastAsia="en-US"/>
              </w:rPr>
              <w:t xml:space="preserve"> мероприятий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подготовки и исполнения мероприятий Плана противодействия коррупции на 2022 2024 года, принятие мер при неисполнении мероприятий плана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исполнение мероприятий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2022 – 2024 годов (ежеквартально)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gramStart"/>
            <w:r>
              <w:rPr>
                <w:lang w:eastAsia="en-US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lang w:eastAsia="en-US"/>
              </w:rPr>
              <w:t xml:space="preserve"> на 2022 – 2024 годы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bookmarkStart w:id="0" w:name="_GoBack"/>
            <w:bookmarkEnd w:id="0"/>
            <w:r>
              <w:rPr>
                <w:lang w:eastAsia="en-US"/>
              </w:rPr>
              <w:t xml:space="preserve">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противодействию коррупции.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нормативных правовых актов органа местного самоуправления при мониторинге их применения и проектов нормативных  правовых актов органа местного самоуправления при проведении  их правовой (юридической) экспертизы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вопросов правоприменительной практики по результатам проверки </w:t>
            </w:r>
            <w:r w:rsidR="004A5C9B">
              <w:rPr>
                <w:lang w:eastAsia="en-US"/>
              </w:rPr>
              <w:t xml:space="preserve">прокуратурой </w:t>
            </w:r>
            <w:proofErr w:type="spellStart"/>
            <w:r w:rsidR="004A5C9B">
              <w:rPr>
                <w:lang w:eastAsia="en-US"/>
              </w:rPr>
              <w:t>Ужурского</w:t>
            </w:r>
            <w:proofErr w:type="spellEnd"/>
            <w:r w:rsidR="004A5C9B"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 xml:space="preserve">  ненормативных, нормативных правовых </w:t>
            </w:r>
            <w:r>
              <w:rPr>
                <w:lang w:eastAsia="en-US"/>
              </w:rPr>
              <w:lastRenderedPageBreak/>
              <w:t>актов,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29196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Совершенствование кадровой работы в рамках </w:t>
            </w:r>
            <w:proofErr w:type="spellStart"/>
            <w:r>
              <w:rPr>
                <w:b/>
                <w:lang w:eastAsia="en-US"/>
              </w:rPr>
              <w:t>антикоррупционных</w:t>
            </w:r>
            <w:proofErr w:type="spellEnd"/>
            <w:r>
              <w:rPr>
                <w:b/>
                <w:lang w:eastAsia="en-US"/>
              </w:rPr>
              <w:t xml:space="preserve"> мероприятий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в порядке, установленном законодательством.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муниципальных должностей, а также членов их семей (супруга и несовершеннолетних </w:t>
            </w:r>
            <w:r>
              <w:rPr>
                <w:lang w:eastAsia="en-US"/>
              </w:rPr>
              <w:lastRenderedPageBreak/>
              <w:t>детей), муниципальными служащими и лицами, замещающими должности муниципальной службы.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августа текущего и последующего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открытости и гласности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14 рабочих дней со дня истечения срока установленного для предоставления сведений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Проведение анализа  достоверности и полноты сведений о расходах лиц, замещающих муниципальные должности,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</w:t>
            </w:r>
            <w:r>
              <w:rPr>
                <w:lang w:eastAsia="en-US"/>
              </w:rPr>
              <w:lastRenderedPageBreak/>
              <w:t>его супруги (супруга) за три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последних</w:t>
            </w:r>
            <w:proofErr w:type="gramEnd"/>
            <w:r>
              <w:rPr>
                <w:lang w:eastAsia="en-US"/>
              </w:rPr>
              <w:t xml:space="preserve"> года, предшествующих совершению сделки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августа текущего и последующего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главе администрации заключений о результатах анализа сведений, представленных муниципальными служащими.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августа текущего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1.3.6.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1.3.7.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,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двух лет после увольнения с муниципальной службы, обязанности получения согласия комиссии по соблюдению требований к служебному поведению </w:t>
            </w:r>
            <w:r>
              <w:rPr>
                <w:lang w:eastAsia="en-US"/>
              </w:rPr>
              <w:lastRenderedPageBreak/>
              <w:t xml:space="preserve">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</w:t>
            </w:r>
            <w:proofErr w:type="gramStart"/>
            <w:r>
              <w:rPr>
                <w:lang w:eastAsia="en-US"/>
              </w:rPr>
              <w:t>условиях</w:t>
            </w:r>
            <w:proofErr w:type="gramEnd"/>
            <w:r>
              <w:rPr>
                <w:lang w:eastAsia="en-US"/>
              </w:rPr>
              <w:t xml:space="preserve">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1.3.8.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1.3.9.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случаев возникновения конфликта интересов, одной из сторон которой являются лица, замещающие муниципальные должности, и принятие предусмотренных законодательством мер по предотвращению и урегулированию конфликта интересов.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1.3.10.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r>
              <w:rPr>
                <w:lang w:eastAsia="en-US"/>
              </w:rPr>
              <w:lastRenderedPageBreak/>
              <w:t>системы мотивации и материального стимулирования муниципальных служащих, в том числе на основе достижения показателей эффективности и результативности их деятельности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Повышение </w:t>
            </w:r>
            <w:r>
              <w:rPr>
                <w:lang w:eastAsia="en-US"/>
              </w:rPr>
              <w:lastRenderedPageBreak/>
              <w:t>престижа муниципальной службы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4BD7">
              <w:rPr>
                <w:lang w:eastAsia="en-US"/>
              </w:rPr>
              <w:lastRenderedPageBreak/>
              <w:t>сельсовета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1.3.11.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в должностных инструкциях персональной ответственности муниципальных служащих за соблюдение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Профилактика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1.3.12.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возглавляющим местную 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</w:t>
            </w:r>
            <w:r>
              <w:rPr>
                <w:lang w:eastAsia="en-US"/>
              </w:rPr>
              <w:lastRenderedPageBreak/>
              <w:t>подчиненностью или подконтрольностью одного из них другому.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Профилактика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1.3.13.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2022-2024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1.3.14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 соблюдением  лицами,  замещающими   должности муниципальной  службы,   требований   законодательства   Российской Федерации о противодействии коррупции, касающихся предотвращения  и урегулирования конфликта интересов, в  том  числе  за  привлечением таких лиц к ответственности в случае их несоблюдения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2022-2024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1.3.15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Повышение эффективности кадровой работы в части, касающейся ведения личных дел лиц, замещающих  муниципальные  должности  и   должности   </w:t>
            </w:r>
            <w:r>
              <w:rPr>
                <w:lang w:eastAsia="en-US"/>
              </w:rPr>
              <w:lastRenderedPageBreak/>
              <w:t>муниципальной службы,  в  том   числе   контроля   за   актуализацией   сведений, содержащихся в анкетах, представляемых при назначении на  указанные должности,  об  их  родственниках 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2022-2024гг.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1.3.16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 обеспечения муниципальных нужд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2022-2024гг.</w:t>
            </w: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spellStart"/>
            <w:r>
              <w:rPr>
                <w:b/>
                <w:lang w:eastAsia="en-US"/>
              </w:rPr>
              <w:t>Антикоррупционные</w:t>
            </w:r>
            <w:proofErr w:type="spellEnd"/>
            <w:r>
              <w:rPr>
                <w:b/>
                <w:lang w:eastAsia="en-US"/>
              </w:rPr>
              <w:t xml:space="preserve"> мероприятия, направленные на создание благоприятных условий для развития экономики</w:t>
            </w:r>
          </w:p>
          <w:p w:rsidR="00456686" w:rsidRDefault="00944BD7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 </w:t>
            </w:r>
            <w:proofErr w:type="spellStart"/>
            <w:r>
              <w:rPr>
                <w:b/>
                <w:lang w:eastAsia="en-US"/>
              </w:rPr>
              <w:t>Златоруновский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проекту бюджета на очередной финансовый год и плановый период и годового отчета об исполнении бюджета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гражданского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деятельностью органов муниципальной власти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открытости и гласности в сфере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944B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4BD7">
              <w:rPr>
                <w:lang w:eastAsia="en-US"/>
              </w:rPr>
              <w:t>сельсовета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нарушений требований законодательства при осуществлении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944B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44BD7">
              <w:rPr>
                <w:lang w:eastAsia="en-US"/>
              </w:rPr>
              <w:t>сельсовета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имущества, находящегося в муниципальной собственности, в том числе в части своевременного внесения арендной платы в бюджет.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использования имущества, находящегося в муниципальной собственности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правоохранительных органов о выявленных фактах лоббирования интересов хозяйствующих субъектов лицами, замещающими муниципальные должности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2022 - 2024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3.Совершенствование взаимодействия органов муниципальной власти и общества в сфере </w:t>
            </w:r>
            <w:proofErr w:type="spellStart"/>
            <w:r>
              <w:rPr>
                <w:b/>
                <w:lang w:eastAsia="en-US"/>
              </w:rPr>
              <w:t>антикоррупционных</w:t>
            </w:r>
            <w:proofErr w:type="spellEnd"/>
            <w:r>
              <w:rPr>
                <w:b/>
                <w:lang w:eastAsia="en-US"/>
              </w:rPr>
              <w:t xml:space="preserve"> мероприятий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3.1. Повышение уровня правовой грамотности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совещаний по вопросам правового образования, обеспечения предупреждения коррупции в органах муниципальной власти, этики и служебного поведения муниципальных служащих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– 2024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rPr>
          <w:trHeight w:val="164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повышения квалификации муниципальных служащих администрации муниципального образования по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тематике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разъяснительных мероприятий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разъяснения запретов и ограничений, налагаемых на граждан после увольнения с муниципальной службы.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E944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E944CF">
              <w:rPr>
                <w:lang w:eastAsia="en-US"/>
              </w:rPr>
              <w:t>сельсовета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3.2. Обеспечение открытости органов муниципальной власти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порядке, способах и условиях получения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населением информации о муниципальных услугах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</w:t>
            </w:r>
            <w:r>
              <w:rPr>
                <w:lang w:eastAsia="en-US"/>
              </w:rPr>
              <w:lastRenderedPageBreak/>
              <w:t xml:space="preserve">информации о деятельности администрации  (в т.ч. о деятельности комиссии по урегулированию конфликта интересов) на официальном сайте администрации </w:t>
            </w:r>
            <w:proofErr w:type="spellStart"/>
            <w:r w:rsidR="00E944CF">
              <w:rPr>
                <w:lang w:eastAsia="en-US"/>
              </w:rPr>
              <w:t>Златоруновского</w:t>
            </w:r>
            <w:proofErr w:type="spellEnd"/>
            <w:r w:rsidR="00E944CF">
              <w:rPr>
                <w:lang w:eastAsia="en-US"/>
              </w:rPr>
              <w:t xml:space="preserve"> сельсовета</w:t>
            </w:r>
            <w:r>
              <w:rPr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Получение </w:t>
            </w:r>
            <w:r>
              <w:rPr>
                <w:lang w:eastAsia="en-US"/>
              </w:rPr>
              <w:lastRenderedPageBreak/>
              <w:t>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>
              <w:rPr>
                <w:lang w:eastAsia="en-US"/>
              </w:rPr>
              <w:lastRenderedPageBreak/>
              <w:t>специалист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соответствия раздела «Противодействие коррупции» официального сайта администрации </w:t>
            </w:r>
            <w:proofErr w:type="spellStart"/>
            <w:r w:rsidR="00E944CF">
              <w:rPr>
                <w:lang w:eastAsia="en-US"/>
              </w:rPr>
              <w:t>Златоруновского</w:t>
            </w:r>
            <w:proofErr w:type="spellEnd"/>
            <w:r w:rsidR="00E944CF">
              <w:rPr>
                <w:lang w:eastAsia="en-US"/>
              </w:rPr>
              <w:t xml:space="preserve"> сельсовета </w:t>
            </w:r>
            <w:r>
              <w:rPr>
                <w:lang w:eastAsia="en-US"/>
              </w:rPr>
              <w:t>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Регулярная актуализация информации по вопросам противодействия коррупции, размещаемой на стенде в здании администрации.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 w:rsidP="00E944CF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3.3. Оценка деятельности органов муниципальной власти по реализации </w:t>
            </w:r>
            <w:proofErr w:type="spellStart"/>
            <w:r>
              <w:rPr>
                <w:b/>
                <w:lang w:eastAsia="en-US"/>
              </w:rPr>
              <w:t>антикоррупционных</w:t>
            </w:r>
            <w:proofErr w:type="spellEnd"/>
            <w:r>
              <w:rPr>
                <w:b/>
                <w:lang w:eastAsia="en-US"/>
              </w:rPr>
              <w:t xml:space="preserve"> мероприятий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работы по рассмотрению обращений граждан – обобщения и анализа поступающих обращений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разъяснительной работы по недопустимости нарушения </w:t>
            </w:r>
            <w:proofErr w:type="spellStart"/>
            <w:r>
              <w:rPr>
                <w:lang w:eastAsia="en-US"/>
              </w:rPr>
              <w:t>антикоррупционного</w:t>
            </w:r>
            <w:proofErr w:type="spellEnd"/>
            <w:r>
              <w:rPr>
                <w:lang w:eastAsia="en-US"/>
              </w:rPr>
              <w:t xml:space="preserve"> законодательства, об ответственности за такие нарушения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работников об </w:t>
            </w:r>
            <w:proofErr w:type="spellStart"/>
            <w:r>
              <w:rPr>
                <w:lang w:eastAsia="en-US"/>
              </w:rPr>
              <w:t>антикоррупционных</w:t>
            </w:r>
            <w:proofErr w:type="spellEnd"/>
            <w:r>
              <w:rPr>
                <w:lang w:eastAsia="en-US"/>
              </w:rPr>
              <w:t xml:space="preserve"> мероприятиях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  <w:tr w:rsidR="00456686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обращений граждан на наличие сведений о фактах коррупции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Оценка уровня коррупции и </w:t>
            </w:r>
            <w:proofErr w:type="gramStart"/>
            <w:r>
              <w:rPr>
                <w:lang w:eastAsia="en-US"/>
              </w:rPr>
              <w:t>эффективности</w:t>
            </w:r>
            <w:proofErr w:type="gramEnd"/>
            <w:r>
              <w:rPr>
                <w:lang w:eastAsia="en-US"/>
              </w:rPr>
              <w:t xml:space="preserve"> принимаемых </w:t>
            </w:r>
            <w:proofErr w:type="spellStart"/>
            <w:r>
              <w:rPr>
                <w:lang w:eastAsia="en-US"/>
              </w:rPr>
              <w:t>антикоррупционных</w:t>
            </w:r>
            <w:proofErr w:type="spellEnd"/>
            <w:r>
              <w:rPr>
                <w:lang w:eastAsia="en-US"/>
              </w:rPr>
              <w:t xml:space="preserve"> мер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2024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</w:tr>
    </w:tbl>
    <w:p w:rsidR="00456686" w:rsidRDefault="00456686" w:rsidP="00456686">
      <w:pPr>
        <w:ind w:firstLine="709"/>
      </w:pPr>
    </w:p>
    <w:p w:rsidR="00456686" w:rsidRDefault="00456686" w:rsidP="00456686">
      <w:pPr>
        <w:spacing w:line="360" w:lineRule="auto"/>
        <w:ind w:firstLine="709"/>
        <w:jc w:val="both"/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8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41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61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686"/>
    <w:rsid w:val="00456862"/>
    <w:rsid w:val="00456866"/>
    <w:rsid w:val="0045687A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C9B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21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49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2B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3AB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200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7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1A5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3D4"/>
    <w:rsid w:val="00BC64F4"/>
    <w:rsid w:val="00BC6857"/>
    <w:rsid w:val="00BC68F3"/>
    <w:rsid w:val="00BC691A"/>
    <w:rsid w:val="00BC69C1"/>
    <w:rsid w:val="00BC6B19"/>
    <w:rsid w:val="00BC6BD3"/>
    <w:rsid w:val="00BC6E35"/>
    <w:rsid w:val="00BC6E5B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7D4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4CF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Hyperlink"/>
    <w:uiPriority w:val="99"/>
    <w:semiHidden/>
    <w:unhideWhenUsed/>
    <w:rsid w:val="004566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7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1A5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B071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D24D-868D-4642-A3CD-C11CBF4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2022-03-23T02:02:00Z</cp:lastPrinted>
  <dcterms:created xsi:type="dcterms:W3CDTF">2022-03-22T07:03:00Z</dcterms:created>
  <dcterms:modified xsi:type="dcterms:W3CDTF">2022-03-23T06:12:00Z</dcterms:modified>
</cp:coreProperties>
</file>