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1" w:rsidRDefault="00096501" w:rsidP="00096501">
      <w:pPr>
        <w:pStyle w:val="a7"/>
        <w:rPr>
          <w:sz w:val="18"/>
          <w:szCs w:val="18"/>
        </w:rPr>
      </w:pPr>
    </w:p>
    <w:p w:rsidR="00096501" w:rsidRPr="001C7064" w:rsidRDefault="00096501" w:rsidP="0009650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7064">
        <w:rPr>
          <w:rFonts w:eastAsia="Calibri"/>
          <w:b/>
          <w:sz w:val="28"/>
          <w:szCs w:val="28"/>
          <w:lang w:eastAsia="en-US"/>
        </w:rPr>
        <w:t>ФИНАНСОВО ЭКОНОМИЧЕСКОЕ СОСТОЯНИЕ СУБЪЕКТА МАЛОГО И СРЕДНЕГО ПРЕДПРИНИМАТЕЛЬСТВА</w:t>
      </w:r>
    </w:p>
    <w:p w:rsidR="00096501" w:rsidRPr="001C7064" w:rsidRDefault="00096501" w:rsidP="0009650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C7064">
        <w:rPr>
          <w:rFonts w:eastAsia="Calibri"/>
          <w:b/>
          <w:bCs/>
          <w:color w:val="222222"/>
          <w:sz w:val="28"/>
          <w:szCs w:val="28"/>
          <w:shd w:val="clear" w:color="auto" w:fill="FFFFFF"/>
          <w:lang w:eastAsia="en-US"/>
        </w:rPr>
        <w:t>Финансово</w:t>
      </w:r>
      <w:r w:rsidRPr="001C7064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-</w:t>
      </w:r>
      <w:r w:rsidRPr="001C7064">
        <w:rPr>
          <w:rFonts w:eastAsia="Calibri"/>
          <w:b/>
          <w:bCs/>
          <w:color w:val="222222"/>
          <w:sz w:val="28"/>
          <w:szCs w:val="28"/>
          <w:shd w:val="clear" w:color="auto" w:fill="FFFFFF"/>
          <w:lang w:eastAsia="en-US"/>
        </w:rPr>
        <w:t>экономическое состояние</w:t>
      </w:r>
      <w:r w:rsidRPr="001C7064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 предприятия (организации) характеризуется уровнем его (ее) прибыльности и оборачиваемости капитала, </w:t>
      </w:r>
      <w:r w:rsidRPr="001C7064">
        <w:rPr>
          <w:rFonts w:eastAsia="Calibri"/>
          <w:b/>
          <w:bCs/>
          <w:color w:val="222222"/>
          <w:sz w:val="28"/>
          <w:szCs w:val="28"/>
          <w:shd w:val="clear" w:color="auto" w:fill="FFFFFF"/>
          <w:lang w:eastAsia="en-US"/>
        </w:rPr>
        <w:t>финансовой</w:t>
      </w:r>
      <w:r w:rsidRPr="001C7064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 устойчивостью и динамикой структуры источников финансирования, способностью рассчитываться по долговым обязательствам.</w:t>
      </w:r>
    </w:p>
    <w:p w:rsidR="00096501" w:rsidRPr="00492FEF" w:rsidRDefault="00096501" w:rsidP="00096501">
      <w:pPr>
        <w:pStyle w:val="a7"/>
        <w:jc w:val="center"/>
        <w:rPr>
          <w:b/>
          <w:sz w:val="32"/>
          <w:szCs w:val="32"/>
        </w:rPr>
      </w:pPr>
    </w:p>
    <w:tbl>
      <w:tblPr>
        <w:tblStyle w:val="a9"/>
        <w:tblW w:w="9498" w:type="dxa"/>
        <w:tblInd w:w="-459" w:type="dxa"/>
        <w:tblLayout w:type="fixed"/>
        <w:tblLook w:val="04A0"/>
      </w:tblPr>
      <w:tblGrid>
        <w:gridCol w:w="709"/>
        <w:gridCol w:w="3402"/>
        <w:gridCol w:w="3119"/>
        <w:gridCol w:w="2268"/>
      </w:tblGrid>
      <w:tr w:rsidR="00096501" w:rsidRPr="00492FEF" w:rsidTr="008D2C24">
        <w:trPr>
          <w:trHeight w:val="1248"/>
        </w:trPr>
        <w:tc>
          <w:tcPr>
            <w:tcW w:w="709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0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7064">
              <w:rPr>
                <w:sz w:val="24"/>
                <w:szCs w:val="24"/>
              </w:rPr>
              <w:t>/</w:t>
            </w:r>
            <w:proofErr w:type="spellStart"/>
            <w:r w:rsidRPr="001C70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96501" w:rsidRPr="001C7064" w:rsidRDefault="00096501" w:rsidP="008D2C24">
            <w:pPr>
              <w:pStyle w:val="a7"/>
              <w:jc w:val="center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268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Рентабельность</w:t>
            </w:r>
          </w:p>
        </w:tc>
      </w:tr>
      <w:tr w:rsidR="00096501" w:rsidRPr="00492FEF" w:rsidTr="008D2C24">
        <w:trPr>
          <w:trHeight w:val="780"/>
        </w:trPr>
        <w:tc>
          <w:tcPr>
            <w:tcW w:w="709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Железнякова</w:t>
            </w:r>
            <w:proofErr w:type="spellEnd"/>
            <w:r w:rsidRPr="001C7064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9" w:type="dxa"/>
          </w:tcPr>
          <w:p w:rsidR="00096501" w:rsidRPr="001C7064" w:rsidRDefault="00096501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47.71.5 Торговля розничная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спортивной</w:t>
            </w:r>
            <w:proofErr w:type="gramEnd"/>
          </w:p>
          <w:p w:rsidR="00096501" w:rsidRPr="001C7064" w:rsidRDefault="00096501" w:rsidP="008D2C24">
            <w:pPr>
              <w:pStyle w:val="a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одеждой в специализированных магазинах</w:t>
            </w:r>
          </w:p>
        </w:tc>
        <w:tc>
          <w:tcPr>
            <w:tcW w:w="2268" w:type="dxa"/>
          </w:tcPr>
          <w:p w:rsidR="00096501" w:rsidRPr="001C7064" w:rsidRDefault="00096501" w:rsidP="008D2C24">
            <w:pPr>
              <w:pStyle w:val="a7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96501" w:rsidRPr="00492FEF" w:rsidTr="008D2C24">
        <w:trPr>
          <w:trHeight w:val="780"/>
        </w:trPr>
        <w:tc>
          <w:tcPr>
            <w:tcW w:w="709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Лаптенок</w:t>
            </w:r>
            <w:proofErr w:type="spellEnd"/>
            <w:r w:rsidRPr="001C7064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9" w:type="dxa"/>
          </w:tcPr>
          <w:p w:rsidR="00096501" w:rsidRPr="001C7064" w:rsidRDefault="00096501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47.11 Торговля розничная</w:t>
            </w:r>
          </w:p>
          <w:p w:rsidR="00096501" w:rsidRPr="001C7064" w:rsidRDefault="00096501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преимущественно пищевыми продуктами,</w:t>
            </w:r>
          </w:p>
          <w:p w:rsidR="00096501" w:rsidRPr="001C7064" w:rsidRDefault="00096501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включая напитки, и табачными изделиями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096501" w:rsidRPr="001C7064" w:rsidRDefault="00096501" w:rsidP="008D2C24">
            <w:pPr>
              <w:pStyle w:val="a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неспециализированных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268" w:type="dxa"/>
          </w:tcPr>
          <w:p w:rsidR="00096501" w:rsidRPr="001C7064" w:rsidRDefault="00096501" w:rsidP="008D2C24">
            <w:pPr>
              <w:pStyle w:val="a7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096501" w:rsidRPr="00492FEF" w:rsidTr="008D2C24">
        <w:trPr>
          <w:trHeight w:val="780"/>
        </w:trPr>
        <w:tc>
          <w:tcPr>
            <w:tcW w:w="709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Ачисов</w:t>
            </w:r>
            <w:proofErr w:type="spellEnd"/>
            <w:r>
              <w:rPr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3119" w:type="dxa"/>
          </w:tcPr>
          <w:p w:rsidR="00096501" w:rsidRPr="001C7064" w:rsidRDefault="00096501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47.24.1 Торговля розничная хлебом и</w:t>
            </w:r>
          </w:p>
          <w:p w:rsidR="00096501" w:rsidRPr="001C7064" w:rsidRDefault="00096501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хлебобулочными изделиями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096501" w:rsidRPr="001C7064" w:rsidRDefault="00096501" w:rsidP="008D2C24">
            <w:pPr>
              <w:pStyle w:val="a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специализированных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268" w:type="dxa"/>
          </w:tcPr>
          <w:p w:rsidR="00096501" w:rsidRPr="001C7064" w:rsidRDefault="00096501" w:rsidP="008D2C24">
            <w:pPr>
              <w:pStyle w:val="a7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96501" w:rsidRPr="00492FEF" w:rsidTr="008D2C24">
        <w:trPr>
          <w:trHeight w:val="780"/>
        </w:trPr>
        <w:tc>
          <w:tcPr>
            <w:tcW w:w="709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6501" w:rsidRPr="001C7064" w:rsidRDefault="00096501" w:rsidP="008D2C24">
            <w:pPr>
              <w:pStyle w:val="a7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Щепко</w:t>
            </w:r>
            <w:proofErr w:type="spellEnd"/>
            <w:r w:rsidRPr="001C7064">
              <w:rPr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3119" w:type="dxa"/>
          </w:tcPr>
          <w:p w:rsidR="00096501" w:rsidRPr="001C7064" w:rsidRDefault="00096501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47.52.71 Торговля розничная</w:t>
            </w:r>
          </w:p>
          <w:p w:rsidR="00096501" w:rsidRPr="001C7064" w:rsidRDefault="00096501" w:rsidP="008D2C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пиломатериалами в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специализированных</w:t>
            </w:r>
            <w:proofErr w:type="gramEnd"/>
          </w:p>
          <w:p w:rsidR="00096501" w:rsidRPr="001C7064" w:rsidRDefault="00096501" w:rsidP="008D2C24">
            <w:pPr>
              <w:pStyle w:val="a7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268" w:type="dxa"/>
          </w:tcPr>
          <w:p w:rsidR="00096501" w:rsidRPr="001C7064" w:rsidRDefault="00096501" w:rsidP="008D2C24">
            <w:pPr>
              <w:pStyle w:val="a7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096501" w:rsidRPr="00492FEF" w:rsidRDefault="00096501" w:rsidP="00096501">
      <w:pPr>
        <w:pStyle w:val="a7"/>
        <w:rPr>
          <w:b/>
          <w:sz w:val="28"/>
          <w:szCs w:val="28"/>
        </w:rPr>
      </w:pPr>
    </w:p>
    <w:p w:rsidR="00765497" w:rsidRDefault="00765497"/>
    <w:sectPr w:rsidR="00765497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501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501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BF6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01"/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0965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6501"/>
  </w:style>
  <w:style w:type="table" w:styleId="a9">
    <w:name w:val="Table Grid"/>
    <w:basedOn w:val="a1"/>
    <w:rsid w:val="0009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2022-03-22T03:50:00Z</dcterms:created>
  <dcterms:modified xsi:type="dcterms:W3CDTF">2022-03-22T03:51:00Z</dcterms:modified>
</cp:coreProperties>
</file>