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57" w:rsidRPr="005C7F57" w:rsidRDefault="005C7F57" w:rsidP="005C7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F57">
        <w:rPr>
          <w:rFonts w:ascii="Times New Roman" w:hAnsi="Times New Roman" w:cs="Times New Roman"/>
          <w:b/>
          <w:sz w:val="32"/>
          <w:szCs w:val="32"/>
        </w:rPr>
        <w:t>ПЕРЕЧЕНЬ НПА СОДЕРЖАЩИЙ ОБЯЗАТЕЛЬНЫЕ ТРЕБОВАНИЯ ПО МУНИЦИПАЛЬНОМУ ЖИЛИЩНОМУ КОНТРОЛЮ</w:t>
      </w:r>
    </w:p>
    <w:p w:rsidR="005C7F57" w:rsidRDefault="005C7F57" w:rsidP="00F67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а также информация о мерах ответственности, применяемых при нарушении обязательных требований, с текстами в действующей редакции.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126"/>
        <w:gridCol w:w="2127"/>
        <w:gridCol w:w="2233"/>
      </w:tblGrid>
      <w:tr w:rsidR="005C7F57" w:rsidRPr="005C7F57" w:rsidTr="002C13B7">
        <w:tc>
          <w:tcPr>
            <w:tcW w:w="3085" w:type="dxa"/>
            <w:vAlign w:val="center"/>
          </w:tcPr>
          <w:p w:rsidR="005C7F57" w:rsidRPr="005C7F57" w:rsidRDefault="005C7F57" w:rsidP="002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НПА</w:t>
            </w:r>
            <w:r w:rsidR="002C13B7">
              <w:rPr>
                <w:rFonts w:ascii="Times New Roman" w:hAnsi="Times New Roman" w:cs="Times New Roman"/>
                <w:sz w:val="24"/>
                <w:szCs w:val="24"/>
              </w:rPr>
              <w:t>, дата утверждения, номер</w:t>
            </w:r>
          </w:p>
        </w:tc>
        <w:tc>
          <w:tcPr>
            <w:tcW w:w="2126" w:type="dxa"/>
            <w:vAlign w:val="center"/>
          </w:tcPr>
          <w:p w:rsidR="005C7F57" w:rsidRPr="005C7F57" w:rsidRDefault="002C13B7" w:rsidP="002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127" w:type="dxa"/>
            <w:vAlign w:val="center"/>
          </w:tcPr>
          <w:p w:rsidR="005C7F57" w:rsidRPr="005C7F57" w:rsidRDefault="002C13B7" w:rsidP="002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нормативного правового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  <w:tc>
          <w:tcPr>
            <w:tcW w:w="2233" w:type="dxa"/>
            <w:vAlign w:val="center"/>
          </w:tcPr>
          <w:p w:rsidR="005C7F57" w:rsidRPr="005C7F57" w:rsidRDefault="002C13B7" w:rsidP="002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9C7847" w:rsidRPr="005C7F57" w:rsidTr="009C784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Жилищный кодекс Российской Федерации от 29.12.2004 г. №188-ФЗ</w:t>
            </w:r>
          </w:p>
        </w:tc>
        <w:tc>
          <w:tcPr>
            <w:tcW w:w="2126" w:type="dxa"/>
          </w:tcPr>
          <w:p w:rsidR="009C7847" w:rsidRPr="005C7F57" w:rsidRDefault="00BD71B4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h3151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17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5" w:anchor="h3235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30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6" w:anchor="h3267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36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7" w:anchor="h3399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67</w:t>
              </w:r>
            </w:hyperlink>
          </w:p>
        </w:tc>
        <w:tc>
          <w:tcPr>
            <w:tcW w:w="2127" w:type="dxa"/>
          </w:tcPr>
          <w:p w:rsidR="009C7847" w:rsidRDefault="00BD71B4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7847" w:rsidRPr="00BA6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http://www.consultant.ru/document/cons_doc_LAW_51057/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9C7847" w:rsidRDefault="009C7847" w:rsidP="009C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Ст.7.21, ст.7.22 Кодекса Российской Федерации «об административных правонарушениях» от 30.12.2001 №195-ФЗ</w:t>
            </w:r>
          </w:p>
          <w:p w:rsidR="009C7847" w:rsidRDefault="00BD71B4" w:rsidP="009C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7847" w:rsidRPr="000B2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http://www.consultant.ru/document/cons_doc_LAW_34661/</w:t>
              </w:r>
            </w:hyperlink>
          </w:p>
          <w:p w:rsidR="009C7847" w:rsidRPr="005C7F57" w:rsidRDefault="009C7847" w:rsidP="009C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государственном контроле (надзоре) и муниципальном контроле в Российской Федерации» от 31.07.2020 №248-ФЗ</w:t>
            </w:r>
          </w:p>
        </w:tc>
        <w:tc>
          <w:tcPr>
            <w:tcW w:w="2126" w:type="dxa"/>
          </w:tcPr>
          <w:p w:rsidR="009C7847" w:rsidRPr="001A221D" w:rsidRDefault="00BD71B4" w:rsidP="0006011D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10" w:anchor="h816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п. 1, 6 ст. 1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</w:p>
          <w:p w:rsidR="009C7847" w:rsidRPr="001A221D" w:rsidRDefault="00BD71B4" w:rsidP="0006011D">
            <w:pPr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11" w:anchor="h820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п. 4 ч. 2 ст. 3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</w:p>
          <w:p w:rsidR="009C7847" w:rsidRPr="005C7F57" w:rsidRDefault="00BD71B4" w:rsidP="0006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h823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6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13" w:anchor="h833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15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14" w:anchor="h889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57</w:t>
              </w:r>
            </w:hyperlink>
          </w:p>
        </w:tc>
        <w:tc>
          <w:tcPr>
            <w:tcW w:w="2127" w:type="dxa"/>
          </w:tcPr>
          <w:p w:rsidR="009C7847" w:rsidRDefault="00BD71B4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C7847" w:rsidRPr="00BA6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http://www.consultant.ru/document/cons_doc_LAW_358750/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№131-ФЗ</w:t>
            </w:r>
          </w:p>
        </w:tc>
        <w:tc>
          <w:tcPr>
            <w:tcW w:w="2126" w:type="dxa"/>
          </w:tcPr>
          <w:p w:rsidR="009C7847" w:rsidRPr="005C7F57" w:rsidRDefault="00BD71B4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h946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ч. 1 ст. 2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17" w:anchor="h961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п. 19 ч. 1 ст. 14</w:t>
              </w:r>
            </w:hyperlink>
          </w:p>
        </w:tc>
        <w:tc>
          <w:tcPr>
            <w:tcW w:w="2127" w:type="dxa"/>
          </w:tcPr>
          <w:p w:rsidR="009C7847" w:rsidRDefault="00BD71B4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C7847" w:rsidRPr="00BA6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http://www.consultant.ru/document/cons_doc_LAW_44571/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«Об утверждении Положения о признании помещения жилым помещением,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непригодным для проживания  многоквартирного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подлежащим сносу или реконструкции 28.01.2006 №47</w:t>
            </w:r>
          </w:p>
        </w:tc>
        <w:tc>
          <w:tcPr>
            <w:tcW w:w="2126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в полном объеме</w:t>
            </w:r>
          </w:p>
        </w:tc>
        <w:tc>
          <w:tcPr>
            <w:tcW w:w="2127" w:type="dxa"/>
          </w:tcPr>
          <w:p w:rsidR="009C7847" w:rsidRDefault="00BD71B4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C7847" w:rsidRPr="00BA6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http://www.consultant.ru/document/cons_doc_LAW_58136/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Минстроя России «Об утверждении правил пользования жилыми помещениями» от 14.05.2021 №292/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</w:tc>
        <w:tc>
          <w:tcPr>
            <w:tcW w:w="2127" w:type="dxa"/>
          </w:tcPr>
          <w:p w:rsidR="009C7847" w:rsidRDefault="00BD71B4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C7847" w:rsidRPr="00393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http://www.consultant.ru/document/cons_doc_LAW_395021/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Госстроя Российской Федерации «Об утверждении  Правил и норм технической эксплуатации жилищного фонда» от 27.09.2003 №170</w:t>
            </w:r>
          </w:p>
        </w:tc>
        <w:tc>
          <w:tcPr>
            <w:tcW w:w="2126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</w:tc>
        <w:tc>
          <w:tcPr>
            <w:tcW w:w="2127" w:type="dxa"/>
          </w:tcPr>
          <w:p w:rsidR="009C7847" w:rsidRDefault="00BD71B4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C7847" w:rsidRPr="00393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http://www.consultant.ru/document/cons_doc_LAW_44772/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0" w:rsidRPr="005C7F57" w:rsidTr="002C13B7">
        <w:tc>
          <w:tcPr>
            <w:tcW w:w="3085" w:type="dxa"/>
          </w:tcPr>
          <w:p w:rsidR="003A63E0" w:rsidRDefault="003A63E0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Российской Федерации «О предоставлении коммунальных услуг собственникам и пользователям помещений в многоквартирных домах и жилых домов» от 06.05.2011 №354</w:t>
            </w:r>
          </w:p>
        </w:tc>
        <w:tc>
          <w:tcPr>
            <w:tcW w:w="2126" w:type="dxa"/>
          </w:tcPr>
          <w:p w:rsidR="003A63E0" w:rsidRDefault="003A63E0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полном объёме</w:t>
            </w:r>
          </w:p>
        </w:tc>
        <w:tc>
          <w:tcPr>
            <w:tcW w:w="2127" w:type="dxa"/>
          </w:tcPr>
          <w:p w:rsidR="003A63E0" w:rsidRDefault="003A63E0" w:rsidP="005C7F57">
            <w:pPr>
              <w:jc w:val="both"/>
            </w:pPr>
            <w:hyperlink r:id="rId22" w:history="1">
              <w:r w:rsidRPr="00EA0A90">
                <w:rPr>
                  <w:rStyle w:val="a4"/>
                </w:rPr>
                <w:t>http://www.consultant.ru/document/cons_doc_LAW_114247/</w:t>
              </w:r>
            </w:hyperlink>
          </w:p>
          <w:p w:rsidR="003A63E0" w:rsidRDefault="003A63E0" w:rsidP="005C7F57">
            <w:pPr>
              <w:jc w:val="both"/>
            </w:pPr>
          </w:p>
        </w:tc>
        <w:tc>
          <w:tcPr>
            <w:tcW w:w="2233" w:type="dxa"/>
            <w:vMerge/>
          </w:tcPr>
          <w:p w:rsidR="003A63E0" w:rsidRPr="005C7F57" w:rsidRDefault="003A63E0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«Об утверждении Положения о муниципальном жилищном контроле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Златоруновский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от 20.12.2021 №11-63р</w:t>
            </w:r>
          </w:p>
        </w:tc>
        <w:tc>
          <w:tcPr>
            <w:tcW w:w="2126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</w:tc>
        <w:tc>
          <w:tcPr>
            <w:tcW w:w="2127" w:type="dxa"/>
          </w:tcPr>
          <w:p w:rsidR="009C7847" w:rsidRDefault="00BD71B4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34208" w:rsidRPr="00466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https://mozlat.ru/2022/08/29/%d1%80%d0%b5%d1%88%d0%b5%d0%bd%d0%b8%d0%b5-%e2%84%96-11-63%d1%80-%d0%be%d1%82-20-12-2021-%d0%b3/</w:t>
              </w:r>
            </w:hyperlink>
          </w:p>
          <w:p w:rsidR="00B34208" w:rsidRPr="005C7F57" w:rsidRDefault="00B34208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2C" w:rsidRPr="005C7F57" w:rsidTr="002C13B7">
        <w:tc>
          <w:tcPr>
            <w:tcW w:w="3085" w:type="dxa"/>
          </w:tcPr>
          <w:p w:rsidR="002E112C" w:rsidRDefault="002E112C" w:rsidP="002E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2E11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2E112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112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</w:t>
            </w:r>
            <w:r w:rsidRPr="002E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муниципального жилищного контроля на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20.12.2021 №86</w:t>
            </w:r>
          </w:p>
        </w:tc>
        <w:tc>
          <w:tcPr>
            <w:tcW w:w="2126" w:type="dxa"/>
          </w:tcPr>
          <w:p w:rsidR="002E112C" w:rsidRDefault="002E112C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в полном объеме</w:t>
            </w:r>
          </w:p>
        </w:tc>
        <w:tc>
          <w:tcPr>
            <w:tcW w:w="2127" w:type="dxa"/>
          </w:tcPr>
          <w:p w:rsidR="002E112C" w:rsidRDefault="00BD71B4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77CE9" w:rsidRPr="000B2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https://mozlat.ru/2021/12/22/%d0%bf%d0%be%d1%81%d1%82%d0%b0%d0%bd%d0%be%d0%b2%d0%bb%d0%b5%d0%bd%d0%b8%d0%b5-%e2%84%96-86-%d0%be%d1%82-20-12-2021/</w:t>
              </w:r>
            </w:hyperlink>
          </w:p>
          <w:p w:rsidR="00677CE9" w:rsidRPr="005C7F57" w:rsidRDefault="00677CE9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E112C" w:rsidRPr="005C7F57" w:rsidRDefault="002E112C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F57" w:rsidRPr="005C7F57" w:rsidRDefault="005C7F57" w:rsidP="005C7F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7F57" w:rsidRPr="005C7F57" w:rsidSect="000B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57"/>
    <w:rsid w:val="000456B7"/>
    <w:rsid w:val="0006011D"/>
    <w:rsid w:val="00065FF0"/>
    <w:rsid w:val="000B5EFF"/>
    <w:rsid w:val="000D61AB"/>
    <w:rsid w:val="0026280E"/>
    <w:rsid w:val="002C13B7"/>
    <w:rsid w:val="002E112C"/>
    <w:rsid w:val="003A63E0"/>
    <w:rsid w:val="00482CA8"/>
    <w:rsid w:val="004D5F88"/>
    <w:rsid w:val="005C7F57"/>
    <w:rsid w:val="00677CE9"/>
    <w:rsid w:val="006F5CD7"/>
    <w:rsid w:val="00743DCD"/>
    <w:rsid w:val="009777C1"/>
    <w:rsid w:val="009C7847"/>
    <w:rsid w:val="00A67ACE"/>
    <w:rsid w:val="00B34208"/>
    <w:rsid w:val="00BD71B4"/>
    <w:rsid w:val="00BF4D9C"/>
    <w:rsid w:val="00BF7B73"/>
    <w:rsid w:val="00C0737B"/>
    <w:rsid w:val="00E70160"/>
    <w:rsid w:val="00E97A58"/>
    <w:rsid w:val="00EC3EE6"/>
    <w:rsid w:val="00F6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3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3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" TargetMode="External"/><Relationship Id="rId13" Type="http://schemas.openxmlformats.org/officeDocument/2006/relationships/hyperlink" Target="https://normativ.kontur.ru/document?moduleId=1&amp;documentId=411532" TargetMode="External"/><Relationship Id="rId18" Type="http://schemas.openxmlformats.org/officeDocument/2006/relationships/hyperlink" Target="http://www.consultant.ru/document/cons_doc_LAW_44571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44772/" TargetMode="External"/><Relationship Id="rId7" Type="http://schemas.openxmlformats.org/officeDocument/2006/relationships/hyperlink" Target="https://normativ.kontur.ru/document?moduleId=1&amp;documentId=415856" TargetMode="External"/><Relationship Id="rId12" Type="http://schemas.openxmlformats.org/officeDocument/2006/relationships/hyperlink" Target="https://normativ.kontur.ru/document?moduleId=1&amp;documentId=411532" TargetMode="External"/><Relationship Id="rId17" Type="http://schemas.openxmlformats.org/officeDocument/2006/relationships/hyperlink" Target="https://normativ.kontur.ru/document?moduleId=1&amp;documentId=414616&amp;cwi=5429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4616&amp;cwi=54293" TargetMode="External"/><Relationship Id="rId20" Type="http://schemas.openxmlformats.org/officeDocument/2006/relationships/hyperlink" Target="http://www.consultant.ru/document/cons_doc_LAW_3950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5856" TargetMode="External"/><Relationship Id="rId11" Type="http://schemas.openxmlformats.org/officeDocument/2006/relationships/hyperlink" Target="https://normativ.kontur.ru/document?moduleId=1&amp;documentId=411532" TargetMode="External"/><Relationship Id="rId24" Type="http://schemas.openxmlformats.org/officeDocument/2006/relationships/hyperlink" Target="https://mozlat.ru/2021/12/22/%d0%bf%d0%be%d1%81%d1%82%d0%b0%d0%bd%d0%be%d0%b2%d0%bb%d0%b5%d0%bd%d0%b8%d0%b5-%e2%84%96-86-%d0%be%d1%82-20-12-2021/" TargetMode="External"/><Relationship Id="rId5" Type="http://schemas.openxmlformats.org/officeDocument/2006/relationships/hyperlink" Target="https://normativ.kontur.ru/document?moduleId=1&amp;documentId=415856" TargetMode="External"/><Relationship Id="rId15" Type="http://schemas.openxmlformats.org/officeDocument/2006/relationships/hyperlink" Target="http://www.consultant.ru/document/cons_doc_LAW_358750/" TargetMode="External"/><Relationship Id="rId23" Type="http://schemas.openxmlformats.org/officeDocument/2006/relationships/hyperlink" Target="https://mozlat.ru/2022/08/29/%d1%80%d0%b5%d1%88%d0%b5%d0%bd%d0%b8%d0%b5-%e2%84%96-11-63%d1%80-%d0%be%d1%82-20-12-2021-%d0%b3/" TargetMode="External"/><Relationship Id="rId10" Type="http://schemas.openxmlformats.org/officeDocument/2006/relationships/hyperlink" Target="https://normativ.kontur.ru/document?moduleId=1&amp;documentId=411532" TargetMode="External"/><Relationship Id="rId19" Type="http://schemas.openxmlformats.org/officeDocument/2006/relationships/hyperlink" Target="http://www.consultant.ru/document/cons_doc_LAW_58136/" TargetMode="External"/><Relationship Id="rId4" Type="http://schemas.openxmlformats.org/officeDocument/2006/relationships/hyperlink" Target="https://normativ.kontur.ru/document?moduleId=1&amp;documentId=415856" TargetMode="External"/><Relationship Id="rId9" Type="http://schemas.openxmlformats.org/officeDocument/2006/relationships/hyperlink" Target="http://www.consultant.ru/document/cons_doc_LAW_34661/" TargetMode="External"/><Relationship Id="rId14" Type="http://schemas.openxmlformats.org/officeDocument/2006/relationships/hyperlink" Target="https://normativ.kontur.ru/document?moduleId=1&amp;documentId=411532" TargetMode="External"/><Relationship Id="rId22" Type="http://schemas.openxmlformats.org/officeDocument/2006/relationships/hyperlink" Target="http://www.consultant.ru/document/cons_doc_LAW_11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2022-08-26T04:03:00Z</dcterms:created>
  <dcterms:modified xsi:type="dcterms:W3CDTF">2022-08-29T07:39:00Z</dcterms:modified>
</cp:coreProperties>
</file>